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91" w:rsidRDefault="00824E91">
      <w:r>
        <w:rPr>
          <w:rFonts w:ascii="Arial" w:hAnsi="Arial"/>
          <w:b/>
        </w:rPr>
        <w:t xml:space="preserve">                       </w:t>
      </w:r>
      <w:r w:rsidR="00E23AA0" w:rsidRPr="006F1CB7">
        <w:rPr>
          <w:rFonts w:ascii="Arial" w:hAnsi="Arial"/>
          <w:b/>
        </w:rPr>
        <w:object w:dxaOrig="3811" w:dyaOrig="3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8.25pt" o:ole="" fillcolor="window">
            <v:imagedata r:id="rId6" o:title=""/>
          </v:shape>
          <o:OLEObject Type="Embed" ProgID="Word.Picture.8" ShapeID="_x0000_i1025" DrawAspect="Content" ObjectID="_1484128956" r:id="rId7"/>
        </w:object>
      </w:r>
    </w:p>
    <w:tbl>
      <w:tblPr>
        <w:tblpPr w:leftFromText="180" w:rightFromText="180" w:vertAnchor="page" w:horzAnchor="margin" w:tblpY="1805"/>
        <w:tblW w:w="0" w:type="auto"/>
        <w:tblLook w:val="0000"/>
      </w:tblPr>
      <w:tblGrid>
        <w:gridCol w:w="4617"/>
        <w:gridCol w:w="986"/>
        <w:gridCol w:w="4616"/>
      </w:tblGrid>
      <w:tr w:rsidR="00824E91" w:rsidTr="00E23AA0">
        <w:trPr>
          <w:cantSplit/>
          <w:trHeight w:val="2283"/>
        </w:trPr>
        <w:tc>
          <w:tcPr>
            <w:tcW w:w="4617" w:type="dxa"/>
          </w:tcPr>
          <w:p w:rsidR="008B5212" w:rsidRPr="00207D36" w:rsidRDefault="008B5212" w:rsidP="008B5212">
            <w:pPr>
              <w:ind w:left="-568" w:right="-355"/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 xml:space="preserve">  ΕΛΛ</w:t>
            </w:r>
            <w:r w:rsidRPr="00207D36">
              <w:rPr>
                <w:rFonts w:ascii="Palatino Linotype" w:hAnsi="Palatino Linotype"/>
                <w:b/>
                <w:color w:val="000000"/>
              </w:rPr>
              <w:t>ΗΝΙΚΗ ΔΗΜΟΚΡΑΤΙΑ</w:t>
            </w:r>
          </w:p>
          <w:p w:rsidR="008B5212" w:rsidRPr="008B5212" w:rsidRDefault="008B5212" w:rsidP="00161644">
            <w:pPr>
              <w:widowControl w:val="0"/>
              <w:overflowPunct w:val="0"/>
              <w:autoSpaceDE w:val="0"/>
              <w:autoSpaceDN w:val="0"/>
              <w:adjustRightInd w:val="0"/>
              <w:ind w:left="-568" w:right="-355"/>
              <w:jc w:val="center"/>
              <w:textAlignment w:val="baseline"/>
              <w:rPr>
                <w:rFonts w:ascii="Palatino Linotype" w:eastAsia="Calibri" w:hAnsi="Palatino Linotype" w:cs="Arial"/>
                <w:b/>
                <w:color w:val="000000"/>
                <w:sz w:val="20"/>
                <w:szCs w:val="20"/>
                <w:lang w:eastAsia="en-US"/>
              </w:rPr>
            </w:pPr>
            <w:r w:rsidRPr="008B5212">
              <w:rPr>
                <w:rFonts w:ascii="Palatino Linotype" w:eastAsia="Calibri" w:hAnsi="Palatino Linotype" w:cs="Arial"/>
                <w:b/>
                <w:color w:val="000000"/>
                <w:sz w:val="20"/>
                <w:szCs w:val="20"/>
                <w:lang w:eastAsia="en-US"/>
              </w:rPr>
              <w:t xml:space="preserve">ΥΠΟΥΡΓΕΙΟ ΠΑΙΔΕΙΑΣ ΚΑΙ </w:t>
            </w:r>
          </w:p>
          <w:p w:rsidR="008B5212" w:rsidRPr="00207D36" w:rsidRDefault="008B5212" w:rsidP="008B5212">
            <w:pPr>
              <w:ind w:left="-568" w:right="-355"/>
              <w:jc w:val="center"/>
              <w:rPr>
                <w:rFonts w:ascii="Palatino Linotype" w:eastAsia="Calibri" w:hAnsi="Palatino Linotype" w:cs="Arial"/>
                <w:b/>
                <w:color w:val="000000"/>
                <w:lang w:eastAsia="en-US"/>
              </w:rPr>
            </w:pPr>
            <w:r w:rsidRPr="008B5212">
              <w:rPr>
                <w:rFonts w:ascii="Palatino Linotype" w:eastAsia="Calibri" w:hAnsi="Palatino Linotype" w:cs="Arial"/>
                <w:b/>
                <w:color w:val="000000"/>
                <w:sz w:val="20"/>
                <w:szCs w:val="20"/>
                <w:lang w:eastAsia="en-US"/>
              </w:rPr>
              <w:t>ΘΡΗΣΚΕΥΜΑΤΩΝ</w:t>
            </w:r>
          </w:p>
          <w:p w:rsidR="008B5212" w:rsidRPr="00207D36" w:rsidRDefault="008B5212" w:rsidP="008B5212">
            <w:pPr>
              <w:ind w:left="-568" w:right="-355"/>
              <w:jc w:val="center"/>
              <w:rPr>
                <w:rFonts w:ascii="Palatino Linotype" w:eastAsia="Calibri" w:hAnsi="Palatino Linotype" w:cs="Arial"/>
                <w:color w:val="000000"/>
                <w:lang w:eastAsia="en-US"/>
              </w:rPr>
            </w:pPr>
            <w:r w:rsidRPr="00207D36">
              <w:rPr>
                <w:rFonts w:ascii="Palatino Linotype" w:eastAsia="Calibri" w:hAnsi="Palatino Linotype" w:cs="Arial"/>
                <w:color w:val="000000"/>
                <w:lang w:eastAsia="en-US"/>
              </w:rPr>
              <w:t>----------</w:t>
            </w:r>
          </w:p>
          <w:p w:rsidR="008B5212" w:rsidRPr="00207D36" w:rsidRDefault="008B5212" w:rsidP="008B5212">
            <w:pPr>
              <w:ind w:left="-568" w:right="-355"/>
              <w:jc w:val="center"/>
              <w:rPr>
                <w:rFonts w:ascii="Palatino Linotype" w:eastAsia="Calibri" w:hAnsi="Palatino Linotype" w:cs="Arial"/>
                <w:b/>
                <w:color w:val="000000"/>
                <w:lang w:eastAsia="en-US"/>
              </w:rPr>
            </w:pPr>
            <w:r w:rsidRPr="00207D36">
              <w:rPr>
                <w:rFonts w:ascii="Palatino Linotype" w:eastAsia="Calibri" w:hAnsi="Palatino Linotype" w:cs="Arial"/>
                <w:b/>
                <w:color w:val="000000"/>
                <w:lang w:eastAsia="en-US"/>
              </w:rPr>
              <w:t>ΠΕΡΙΦΕΡΕΙΑΚΗ ΔΙΕΥΘΥΝΣΗ</w:t>
            </w:r>
          </w:p>
          <w:p w:rsidR="008B5212" w:rsidRPr="00207D36" w:rsidRDefault="008B5212" w:rsidP="008B5212">
            <w:pPr>
              <w:ind w:left="-568" w:right="-355"/>
              <w:jc w:val="center"/>
              <w:rPr>
                <w:rFonts w:ascii="Palatino Linotype" w:eastAsia="Calibri" w:hAnsi="Palatino Linotype" w:cs="Arial"/>
                <w:b/>
                <w:color w:val="000000"/>
                <w:lang w:eastAsia="en-US"/>
              </w:rPr>
            </w:pPr>
            <w:r w:rsidRPr="00207D36">
              <w:rPr>
                <w:rFonts w:ascii="Palatino Linotype" w:eastAsia="Calibri" w:hAnsi="Palatino Linotype" w:cs="Arial"/>
                <w:b/>
                <w:color w:val="000000"/>
                <w:lang w:eastAsia="en-US"/>
              </w:rPr>
              <w:t>Π/ΘΜΙΑΣ &amp; Δ/ΘΜΙΑΣ</w:t>
            </w:r>
          </w:p>
          <w:p w:rsidR="008B5212" w:rsidRPr="00207D36" w:rsidRDefault="008B5212" w:rsidP="008B5212">
            <w:pPr>
              <w:ind w:left="-568" w:right="-355"/>
              <w:jc w:val="center"/>
              <w:rPr>
                <w:rFonts w:ascii="Palatino Linotype" w:eastAsia="Calibri" w:hAnsi="Palatino Linotype" w:cs="Arial"/>
                <w:b/>
                <w:color w:val="000000"/>
                <w:lang w:eastAsia="en-US"/>
              </w:rPr>
            </w:pPr>
            <w:r w:rsidRPr="00207D36">
              <w:rPr>
                <w:rFonts w:ascii="Palatino Linotype" w:eastAsia="Calibri" w:hAnsi="Palatino Linotype" w:cs="Arial"/>
                <w:b/>
                <w:color w:val="000000"/>
                <w:lang w:eastAsia="en-US"/>
              </w:rPr>
              <w:t>ΕΚΠΑΙΔΕΥΣΗΣ ΑΤΤΙΚΗΣ</w:t>
            </w:r>
          </w:p>
          <w:p w:rsidR="00824E91" w:rsidRDefault="00824E91">
            <w:pPr>
              <w:jc w:val="center"/>
              <w:rPr>
                <w:rFonts w:ascii="Book Antiqua" w:hAnsi="Book Antiqua" w:cs="Arial"/>
                <w:b/>
                <w:bCs/>
                <w:sz w:val="22"/>
              </w:rPr>
            </w:pPr>
          </w:p>
        </w:tc>
        <w:tc>
          <w:tcPr>
            <w:tcW w:w="986" w:type="dxa"/>
          </w:tcPr>
          <w:p w:rsidR="00824E91" w:rsidRDefault="00824E91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 w:val="restart"/>
          </w:tcPr>
          <w:p w:rsidR="00824E91" w:rsidRPr="005D7A2C" w:rsidRDefault="00D37923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Ελευσίνα,  </w:t>
            </w:r>
            <w:r w:rsidR="00DE365B" w:rsidRPr="005D7A2C">
              <w:rPr>
                <w:rFonts w:ascii="Book Antiqua" w:hAnsi="Book Antiqua"/>
                <w:sz w:val="22"/>
              </w:rPr>
              <w:t>30-01-2015</w:t>
            </w:r>
          </w:p>
          <w:p w:rsidR="00824E91" w:rsidRPr="00DE365B" w:rsidRDefault="00824E91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Αρ. </w:t>
            </w:r>
            <w:proofErr w:type="spellStart"/>
            <w:r>
              <w:rPr>
                <w:rFonts w:ascii="Book Antiqua" w:hAnsi="Book Antiqua"/>
                <w:sz w:val="22"/>
              </w:rPr>
              <w:t>Πρωτ</w:t>
            </w:r>
            <w:proofErr w:type="spellEnd"/>
            <w:r>
              <w:rPr>
                <w:rFonts w:ascii="Book Antiqua" w:hAnsi="Book Antiqua"/>
                <w:sz w:val="22"/>
              </w:rPr>
              <w:t>.:</w:t>
            </w:r>
            <w:r w:rsidR="00516038">
              <w:rPr>
                <w:rFonts w:ascii="Book Antiqua" w:hAnsi="Book Antiqua"/>
                <w:sz w:val="22"/>
              </w:rPr>
              <w:t xml:space="preserve"> </w:t>
            </w:r>
            <w:r w:rsidR="00DE365B" w:rsidRPr="005D7A2C">
              <w:rPr>
                <w:rFonts w:ascii="Book Antiqua" w:hAnsi="Book Antiqua"/>
                <w:sz w:val="22"/>
              </w:rPr>
              <w:t>1</w:t>
            </w:r>
            <w:r w:rsidR="00DE365B">
              <w:rPr>
                <w:rFonts w:ascii="Book Antiqua" w:hAnsi="Book Antiqua"/>
                <w:sz w:val="22"/>
              </w:rPr>
              <w:t>6</w:t>
            </w:r>
          </w:p>
          <w:p w:rsidR="00824E91" w:rsidRDefault="00824E91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 </w:t>
            </w:r>
          </w:p>
          <w:p w:rsidR="00824E91" w:rsidRDefault="00824E91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 xml:space="preserve">ΠΡΟΣ: Τους Εκπαιδευτικούς Προσχολικής Εκπαίδευσης των νηπιαγωγείων </w:t>
            </w:r>
            <w:r w:rsidR="005D7A2C" w:rsidRPr="005D7A2C">
              <w:rPr>
                <w:rFonts w:ascii="Book Antiqua" w:hAnsi="Book Antiqua"/>
                <w:bCs/>
                <w:sz w:val="22"/>
              </w:rPr>
              <w:t xml:space="preserve"> (</w:t>
            </w:r>
            <w:r w:rsidR="005D7A2C">
              <w:rPr>
                <w:rFonts w:ascii="Book Antiqua" w:hAnsi="Book Antiqua"/>
                <w:bCs/>
                <w:sz w:val="22"/>
              </w:rPr>
              <w:t xml:space="preserve">δημοσίων και ιδιωτικών) </w:t>
            </w:r>
            <w:r>
              <w:rPr>
                <w:rFonts w:ascii="Book Antiqua" w:hAnsi="Book Antiqua"/>
                <w:bCs/>
                <w:sz w:val="22"/>
              </w:rPr>
              <w:t>της 56</w:t>
            </w:r>
            <w:r>
              <w:rPr>
                <w:rFonts w:ascii="Book Antiqua" w:hAnsi="Book Antiqua"/>
                <w:bCs/>
                <w:sz w:val="22"/>
                <w:vertAlign w:val="superscript"/>
              </w:rPr>
              <w:t>ης</w:t>
            </w:r>
            <w:r>
              <w:rPr>
                <w:rFonts w:ascii="Book Antiqua" w:hAnsi="Book Antiqua"/>
                <w:bCs/>
                <w:sz w:val="22"/>
              </w:rPr>
              <w:t xml:space="preserve"> </w:t>
            </w:r>
            <w:r w:rsidR="005D7A2C">
              <w:rPr>
                <w:rFonts w:ascii="Book Antiqua" w:hAnsi="Book Antiqua"/>
                <w:bCs/>
                <w:sz w:val="22"/>
              </w:rPr>
              <w:t>Περιφέρειας Προσχολικής Αγωγής Αττικής</w:t>
            </w:r>
            <w:r>
              <w:rPr>
                <w:rFonts w:ascii="Book Antiqua" w:hAnsi="Book Antiqua"/>
                <w:bCs/>
                <w:sz w:val="22"/>
              </w:rPr>
              <w:t xml:space="preserve"> </w:t>
            </w:r>
          </w:p>
          <w:p w:rsidR="00824E91" w:rsidRDefault="00824E91" w:rsidP="00D37923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 xml:space="preserve">             </w:t>
            </w:r>
          </w:p>
          <w:p w:rsidR="00824E91" w:rsidRDefault="00824E91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 xml:space="preserve">           </w:t>
            </w:r>
          </w:p>
          <w:p w:rsidR="00824E91" w:rsidRDefault="00824E91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 xml:space="preserve">ΚΟΙΝ: </w:t>
            </w:r>
          </w:p>
          <w:p w:rsidR="00824E91" w:rsidRDefault="00824E91">
            <w:pPr>
              <w:numPr>
                <w:ilvl w:val="0"/>
                <w:numId w:val="1"/>
              </w:num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 xml:space="preserve">Περιφερειακό Διευθυντή  </w:t>
            </w:r>
          </w:p>
          <w:p w:rsidR="00824E91" w:rsidRDefault="00824E91">
            <w:pPr>
              <w:ind w:left="660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Πρωτοβάθμιας και Δευτεροβάθμιας Εκπαίδευσης  Αττικής</w:t>
            </w:r>
          </w:p>
          <w:p w:rsidR="00824E91" w:rsidRDefault="00824E91">
            <w:pPr>
              <w:ind w:left="615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 xml:space="preserve">2. </w:t>
            </w:r>
            <w:r w:rsidR="00D37923">
              <w:rPr>
                <w:rFonts w:ascii="Book Antiqua" w:hAnsi="Book Antiqua"/>
                <w:bCs/>
                <w:sz w:val="22"/>
              </w:rPr>
              <w:t xml:space="preserve">   </w:t>
            </w:r>
            <w:r>
              <w:rPr>
                <w:rFonts w:ascii="Book Antiqua" w:hAnsi="Book Antiqua"/>
                <w:bCs/>
                <w:sz w:val="22"/>
              </w:rPr>
              <w:t>Προϊστάμενο Επιστημονικής και                                         Παιδαγωγικής Καθοδήγησης Π.Ε.   Περιφερειακής Δ/νσης Αττικής</w:t>
            </w:r>
          </w:p>
          <w:p w:rsidR="00824E91" w:rsidRDefault="00824E91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 xml:space="preserve">           3.</w:t>
            </w:r>
            <w:r w:rsidR="00D37923">
              <w:rPr>
                <w:rFonts w:ascii="Book Antiqua" w:hAnsi="Book Antiqua"/>
                <w:bCs/>
                <w:sz w:val="22"/>
              </w:rPr>
              <w:t xml:space="preserve">   </w:t>
            </w:r>
            <w:r>
              <w:rPr>
                <w:rFonts w:ascii="Book Antiqua" w:hAnsi="Book Antiqua"/>
                <w:bCs/>
                <w:sz w:val="22"/>
              </w:rPr>
              <w:t xml:space="preserve"> Δ/ντή</w:t>
            </w:r>
            <w:r w:rsidR="00D37923">
              <w:rPr>
                <w:rFonts w:ascii="Book Antiqua" w:hAnsi="Book Antiqua"/>
                <w:bCs/>
                <w:sz w:val="22"/>
              </w:rPr>
              <w:t xml:space="preserve">  Δ/νσης </w:t>
            </w:r>
            <w:r>
              <w:rPr>
                <w:rFonts w:ascii="Book Antiqua" w:hAnsi="Book Antiqua"/>
                <w:bCs/>
                <w:sz w:val="22"/>
              </w:rPr>
              <w:t xml:space="preserve"> Π.Ε </w:t>
            </w:r>
            <w:proofErr w:type="spellStart"/>
            <w:r>
              <w:rPr>
                <w:rFonts w:ascii="Book Antiqua" w:hAnsi="Book Antiqua"/>
                <w:bCs/>
                <w:sz w:val="22"/>
              </w:rPr>
              <w:t>Δυτ</w:t>
            </w:r>
            <w:proofErr w:type="spellEnd"/>
            <w:r>
              <w:rPr>
                <w:rFonts w:ascii="Book Antiqua" w:hAnsi="Book Antiqua"/>
                <w:bCs/>
                <w:sz w:val="22"/>
              </w:rPr>
              <w:t>. Αττικής</w:t>
            </w:r>
          </w:p>
          <w:p w:rsidR="00824E91" w:rsidRDefault="00824E91" w:rsidP="00D37923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 xml:space="preserve">                           </w:t>
            </w:r>
          </w:p>
        </w:tc>
      </w:tr>
      <w:tr w:rsidR="008B5212" w:rsidTr="00E23AA0">
        <w:trPr>
          <w:cantSplit/>
          <w:trHeight w:val="254"/>
        </w:trPr>
        <w:tc>
          <w:tcPr>
            <w:tcW w:w="4617" w:type="dxa"/>
          </w:tcPr>
          <w:p w:rsidR="008B5212" w:rsidRPr="00207D36" w:rsidRDefault="008B5212" w:rsidP="008B5212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</w:rPr>
            </w:pPr>
            <w:r w:rsidRPr="00207D36">
              <w:rPr>
                <w:rFonts w:ascii="Palatino Linotype" w:hAnsi="Palatino Linotype" w:cs="Arial"/>
                <w:b/>
                <w:bCs/>
                <w:color w:val="000000"/>
                <w:sz w:val="22"/>
              </w:rPr>
              <w:t>56η ΠΕΡΙΦΕΡΕΙΑ ΣΧΟΛΙΚΗΣ</w:t>
            </w: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495"/>
        </w:trPr>
        <w:tc>
          <w:tcPr>
            <w:tcW w:w="4617" w:type="dxa"/>
          </w:tcPr>
          <w:p w:rsidR="008B5212" w:rsidRPr="008B5212" w:rsidRDefault="008B5212" w:rsidP="008B5212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 w:val="22"/>
              </w:rPr>
              <w:t>ΣΥΜΒΟΥΛΟΥ ΠΡΟΣΧ. ΑΓΩΓΗΣ</w:t>
            </w:r>
          </w:p>
          <w:p w:rsidR="008B5212" w:rsidRPr="00207D36" w:rsidRDefault="008B5212" w:rsidP="008B5212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2"/>
              </w:rPr>
            </w:pP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266"/>
        </w:trPr>
        <w:tc>
          <w:tcPr>
            <w:tcW w:w="4617" w:type="dxa"/>
          </w:tcPr>
          <w:p w:rsidR="008B5212" w:rsidRPr="00207D36" w:rsidRDefault="008B5212" w:rsidP="008B5212">
            <w:pPr>
              <w:rPr>
                <w:rFonts w:ascii="Palatino Linotype" w:hAnsi="Palatino Linotype" w:cs="Arial"/>
                <w:color w:val="000000"/>
              </w:rPr>
            </w:pPr>
            <w:proofErr w:type="spellStart"/>
            <w:r w:rsidRPr="00207D36">
              <w:rPr>
                <w:rFonts w:ascii="Palatino Linotype" w:hAnsi="Palatino Linotype" w:cs="Arial"/>
                <w:color w:val="000000"/>
              </w:rPr>
              <w:t>Ταχ</w:t>
            </w:r>
            <w:proofErr w:type="spellEnd"/>
            <w:r w:rsidRPr="00207D36">
              <w:rPr>
                <w:rFonts w:ascii="Palatino Linotype" w:hAnsi="Palatino Linotype" w:cs="Arial"/>
                <w:color w:val="000000"/>
              </w:rPr>
              <w:t>. Δ/νση :   Περσεφόνης 19</w:t>
            </w: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279"/>
        </w:trPr>
        <w:tc>
          <w:tcPr>
            <w:tcW w:w="4617" w:type="dxa"/>
          </w:tcPr>
          <w:p w:rsidR="008B5212" w:rsidRPr="00207D36" w:rsidRDefault="008B5212" w:rsidP="008B5212">
            <w:pPr>
              <w:rPr>
                <w:rFonts w:ascii="Palatino Linotype" w:hAnsi="Palatino Linotype" w:cs="Arial"/>
                <w:color w:val="000000"/>
              </w:rPr>
            </w:pPr>
            <w:proofErr w:type="spellStart"/>
            <w:r w:rsidRPr="00207D36">
              <w:rPr>
                <w:rFonts w:ascii="Palatino Linotype" w:hAnsi="Palatino Linotype" w:cs="Arial"/>
                <w:color w:val="000000"/>
              </w:rPr>
              <w:t>Ταχ</w:t>
            </w:r>
            <w:proofErr w:type="spellEnd"/>
            <w:r w:rsidRPr="00207D36">
              <w:rPr>
                <w:rFonts w:ascii="Palatino Linotype" w:hAnsi="Palatino Linotype" w:cs="Arial"/>
                <w:color w:val="000000"/>
              </w:rPr>
              <w:t>. Κωδ.  :    19200</w:t>
            </w: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266"/>
        </w:trPr>
        <w:tc>
          <w:tcPr>
            <w:tcW w:w="4617" w:type="dxa"/>
          </w:tcPr>
          <w:p w:rsidR="008B5212" w:rsidRPr="00207D36" w:rsidRDefault="008B5212" w:rsidP="008B5212">
            <w:pPr>
              <w:rPr>
                <w:rFonts w:ascii="Palatino Linotype" w:hAnsi="Palatino Linotype"/>
                <w:color w:val="000000"/>
              </w:rPr>
            </w:pPr>
            <w:proofErr w:type="spellStart"/>
            <w:r w:rsidRPr="00207D36">
              <w:rPr>
                <w:rFonts w:ascii="Palatino Linotype" w:hAnsi="Palatino Linotype"/>
                <w:color w:val="000000"/>
              </w:rPr>
              <w:t>Πληρ</w:t>
            </w:r>
            <w:proofErr w:type="spellEnd"/>
            <w:r w:rsidRPr="00207D36">
              <w:rPr>
                <w:rFonts w:ascii="Palatino Linotype" w:hAnsi="Palatino Linotype"/>
                <w:color w:val="000000"/>
              </w:rPr>
              <w:t xml:space="preserve">.         :   </w:t>
            </w:r>
            <w:proofErr w:type="spellStart"/>
            <w:r w:rsidRPr="00207D36">
              <w:rPr>
                <w:rFonts w:ascii="Palatino Linotype" w:hAnsi="Palatino Linotype"/>
                <w:b/>
                <w:color w:val="000000"/>
              </w:rPr>
              <w:t>Καζέλα</w:t>
            </w:r>
            <w:proofErr w:type="spellEnd"/>
            <w:r w:rsidRPr="00207D36">
              <w:rPr>
                <w:rFonts w:ascii="Palatino Linotype" w:hAnsi="Palatino Linotype"/>
                <w:b/>
                <w:color w:val="000000"/>
              </w:rPr>
              <w:t xml:space="preserve"> Κατερίνα</w:t>
            </w: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279"/>
        </w:trPr>
        <w:tc>
          <w:tcPr>
            <w:tcW w:w="4617" w:type="dxa"/>
          </w:tcPr>
          <w:p w:rsidR="008B5212" w:rsidRPr="00491B99" w:rsidRDefault="008B5212" w:rsidP="008B5212">
            <w:pPr>
              <w:rPr>
                <w:rFonts w:ascii="Palatino Linotype" w:hAnsi="Palatino Linotype"/>
                <w:color w:val="000000"/>
              </w:rPr>
            </w:pPr>
            <w:proofErr w:type="spellStart"/>
            <w:r w:rsidRPr="00207D36">
              <w:rPr>
                <w:rFonts w:ascii="Palatino Linotype" w:hAnsi="Palatino Linotype"/>
                <w:color w:val="000000"/>
              </w:rPr>
              <w:t>Τηλ</w:t>
            </w:r>
            <w:proofErr w:type="spellEnd"/>
            <w:r w:rsidRPr="00207D36">
              <w:rPr>
                <w:rFonts w:ascii="Palatino Linotype" w:hAnsi="Palatino Linotype"/>
                <w:color w:val="000000"/>
                <w:lang w:val="fr-FR"/>
              </w:rPr>
              <w:t xml:space="preserve">.           </w:t>
            </w:r>
            <w:r>
              <w:rPr>
                <w:rFonts w:ascii="Palatino Linotype" w:hAnsi="Palatino Linotype"/>
                <w:color w:val="000000"/>
              </w:rPr>
              <w:t xml:space="preserve"> </w:t>
            </w:r>
            <w:r w:rsidRPr="00207D36">
              <w:rPr>
                <w:rFonts w:ascii="Palatino Linotype" w:hAnsi="Palatino Linotype"/>
                <w:color w:val="000000"/>
                <w:lang w:val="fr-FR"/>
              </w:rPr>
              <w:t>:   210 5</w:t>
            </w:r>
            <w:r>
              <w:rPr>
                <w:rFonts w:ascii="Palatino Linotype" w:hAnsi="Palatino Linotype"/>
                <w:color w:val="000000"/>
              </w:rPr>
              <w:t>561048</w:t>
            </w:r>
            <w:r>
              <w:rPr>
                <w:rFonts w:ascii="Palatino Linotype" w:hAnsi="Palatino Linotype"/>
                <w:color w:val="000000"/>
                <w:lang w:val="en-US"/>
              </w:rPr>
              <w:t>- 21055</w:t>
            </w:r>
            <w:r>
              <w:rPr>
                <w:rFonts w:ascii="Palatino Linotype" w:hAnsi="Palatino Linotype"/>
                <w:color w:val="000000"/>
              </w:rPr>
              <w:t>61702</w:t>
            </w: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266"/>
        </w:trPr>
        <w:tc>
          <w:tcPr>
            <w:tcW w:w="4617" w:type="dxa"/>
          </w:tcPr>
          <w:p w:rsidR="008B5212" w:rsidRPr="00491B99" w:rsidRDefault="008B5212" w:rsidP="008B5212">
            <w:pPr>
              <w:rPr>
                <w:rFonts w:ascii="Palatino Linotype" w:hAnsi="Palatino Linotype"/>
                <w:color w:val="000000"/>
              </w:rPr>
            </w:pPr>
            <w:r w:rsidRPr="00207D36">
              <w:rPr>
                <w:rFonts w:ascii="Palatino Linotype" w:hAnsi="Palatino Linotype"/>
                <w:color w:val="000000"/>
                <w:lang w:val="fr-FR"/>
              </w:rPr>
              <w:t xml:space="preserve">FAX           </w:t>
            </w:r>
            <w:r>
              <w:rPr>
                <w:rFonts w:ascii="Palatino Linotype" w:hAnsi="Palatino Linotype"/>
                <w:color w:val="000000"/>
              </w:rPr>
              <w:t xml:space="preserve"> </w:t>
            </w:r>
            <w:r w:rsidRPr="00207D36">
              <w:rPr>
                <w:rFonts w:ascii="Palatino Linotype" w:hAnsi="Palatino Linotype"/>
                <w:color w:val="000000"/>
                <w:lang w:val="fr-FR"/>
              </w:rPr>
              <w:t>:   210 55</w:t>
            </w:r>
            <w:r>
              <w:rPr>
                <w:rFonts w:ascii="Palatino Linotype" w:hAnsi="Palatino Linotype"/>
                <w:color w:val="000000"/>
              </w:rPr>
              <w:t>61702</w:t>
            </w: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RPr="00671801" w:rsidTr="00E23AA0">
        <w:trPr>
          <w:cantSplit/>
          <w:trHeight w:val="279"/>
        </w:trPr>
        <w:tc>
          <w:tcPr>
            <w:tcW w:w="4617" w:type="dxa"/>
          </w:tcPr>
          <w:p w:rsidR="008B5212" w:rsidRPr="00207D36" w:rsidRDefault="008B5212" w:rsidP="008B5212">
            <w:pPr>
              <w:rPr>
                <w:rFonts w:ascii="Palatino Linotype" w:hAnsi="Palatino Linotype"/>
                <w:color w:val="000000"/>
                <w:lang w:val="de-DE"/>
              </w:rPr>
            </w:pPr>
            <w:r w:rsidRPr="00207D36">
              <w:rPr>
                <w:rFonts w:ascii="Palatino Linotype" w:hAnsi="Palatino Linotype"/>
                <w:color w:val="000000"/>
                <w:lang w:val="de-DE"/>
              </w:rPr>
              <w:t>e-</w:t>
            </w:r>
            <w:proofErr w:type="spellStart"/>
            <w:r w:rsidRPr="00207D36">
              <w:rPr>
                <w:rFonts w:ascii="Palatino Linotype" w:hAnsi="Palatino Linotype"/>
                <w:color w:val="000000"/>
                <w:lang w:val="de-DE"/>
              </w:rPr>
              <w:t>mail</w:t>
            </w:r>
            <w:proofErr w:type="spellEnd"/>
            <w:r w:rsidRPr="00207D36">
              <w:rPr>
                <w:rFonts w:ascii="Palatino Linotype" w:hAnsi="Palatino Linotype"/>
                <w:color w:val="000000"/>
                <w:lang w:val="de-DE"/>
              </w:rPr>
              <w:t xml:space="preserve">        </w:t>
            </w:r>
            <w:r w:rsidRPr="008B5212">
              <w:rPr>
                <w:rFonts w:ascii="Palatino Linotype" w:hAnsi="Palatino Linotype"/>
                <w:color w:val="000000"/>
                <w:lang w:val="en-US"/>
              </w:rPr>
              <w:t xml:space="preserve"> </w:t>
            </w:r>
            <w:r w:rsidRPr="00207D36">
              <w:rPr>
                <w:rFonts w:ascii="Palatino Linotype" w:hAnsi="Palatino Linotype"/>
                <w:color w:val="000000"/>
                <w:lang w:val="de-DE"/>
              </w:rPr>
              <w:t>:   kazelakat@sch.gr</w:t>
            </w:r>
          </w:p>
        </w:tc>
        <w:tc>
          <w:tcPr>
            <w:tcW w:w="986" w:type="dxa"/>
          </w:tcPr>
          <w:p w:rsidR="008B5212" w:rsidRPr="008B5212" w:rsidRDefault="008B5212" w:rsidP="008B5212">
            <w:pPr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4616" w:type="dxa"/>
            <w:vMerge/>
          </w:tcPr>
          <w:p w:rsidR="008B5212" w:rsidRPr="008B5212" w:rsidRDefault="008B5212" w:rsidP="008B5212">
            <w:pPr>
              <w:rPr>
                <w:rFonts w:ascii="Book Antiqua" w:hAnsi="Book Antiqua"/>
                <w:b/>
                <w:bCs/>
                <w:lang w:val="en-US"/>
              </w:rPr>
            </w:pPr>
          </w:p>
        </w:tc>
      </w:tr>
      <w:tr w:rsidR="008B5212" w:rsidRPr="008B5212" w:rsidTr="00E23AA0">
        <w:trPr>
          <w:cantSplit/>
          <w:trHeight w:val="545"/>
        </w:trPr>
        <w:tc>
          <w:tcPr>
            <w:tcW w:w="4617" w:type="dxa"/>
          </w:tcPr>
          <w:p w:rsidR="008B5212" w:rsidRPr="00207D36" w:rsidRDefault="008B5212" w:rsidP="008B5212">
            <w:pPr>
              <w:rPr>
                <w:rFonts w:ascii="Palatino Linotype" w:hAnsi="Palatino Linotype" w:cs="Arial"/>
                <w:color w:val="000000"/>
              </w:rPr>
            </w:pPr>
            <w:proofErr w:type="spellStart"/>
            <w:r w:rsidRPr="00207D36">
              <w:rPr>
                <w:rFonts w:ascii="Palatino Linotype" w:hAnsi="Palatino Linotype" w:cs="Arial"/>
                <w:color w:val="000000"/>
              </w:rPr>
              <w:t>Ταχ</w:t>
            </w:r>
            <w:proofErr w:type="spellEnd"/>
            <w:r w:rsidRPr="00207D36">
              <w:rPr>
                <w:rFonts w:ascii="Palatino Linotype" w:hAnsi="Palatino Linotype" w:cs="Arial"/>
                <w:color w:val="000000"/>
              </w:rPr>
              <w:t>. Δ/νση :   Περσεφόνης 19</w:t>
            </w:r>
          </w:p>
          <w:p w:rsidR="008B5212" w:rsidRPr="00207D36" w:rsidRDefault="008B5212" w:rsidP="008B5212">
            <w:pPr>
              <w:rPr>
                <w:rFonts w:ascii="Palatino Linotype" w:hAnsi="Palatino Linotype" w:cs="Arial"/>
                <w:color w:val="000000"/>
              </w:rPr>
            </w:pPr>
            <w:r w:rsidRPr="00207D36">
              <w:rPr>
                <w:rFonts w:ascii="Palatino Linotype" w:hAnsi="Palatino Linotype" w:cs="Arial"/>
                <w:color w:val="000000"/>
              </w:rPr>
              <w:t xml:space="preserve">                          Ελευσίνα, 19200</w:t>
            </w:r>
          </w:p>
        </w:tc>
        <w:tc>
          <w:tcPr>
            <w:tcW w:w="986" w:type="dxa"/>
          </w:tcPr>
          <w:p w:rsidR="008B5212" w:rsidRPr="00161644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Pr="00161644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279"/>
        </w:trPr>
        <w:tc>
          <w:tcPr>
            <w:tcW w:w="4617" w:type="dxa"/>
          </w:tcPr>
          <w:p w:rsidR="008B5212" w:rsidRPr="00207D36" w:rsidRDefault="008B5212" w:rsidP="008B5212">
            <w:pPr>
              <w:rPr>
                <w:rFonts w:ascii="Palatino Linotype" w:hAnsi="Palatino Linotype" w:cs="Arial"/>
                <w:color w:val="000000"/>
              </w:rPr>
            </w:pP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241"/>
        </w:trPr>
        <w:tc>
          <w:tcPr>
            <w:tcW w:w="4617" w:type="dxa"/>
          </w:tcPr>
          <w:p w:rsidR="008B5212" w:rsidRDefault="008B5212" w:rsidP="008B5212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  <w:lang w:val="de-DE"/>
              </w:rPr>
            </w:pPr>
          </w:p>
        </w:tc>
      </w:tr>
      <w:tr w:rsidR="008B5212" w:rsidTr="00E23AA0">
        <w:trPr>
          <w:cantSplit/>
          <w:trHeight w:val="68"/>
        </w:trPr>
        <w:tc>
          <w:tcPr>
            <w:tcW w:w="4617" w:type="dxa"/>
          </w:tcPr>
          <w:p w:rsidR="008B5212" w:rsidRDefault="008B5212" w:rsidP="008B5212">
            <w:pPr>
              <w:rPr>
                <w:rFonts w:ascii="Book Antiqua" w:hAnsi="Book Antiqua" w:cs="Arial"/>
              </w:rPr>
            </w:pP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68"/>
        </w:trPr>
        <w:tc>
          <w:tcPr>
            <w:tcW w:w="4617" w:type="dxa"/>
          </w:tcPr>
          <w:p w:rsidR="008B5212" w:rsidRDefault="008B5212" w:rsidP="008B5212">
            <w:pPr>
              <w:rPr>
                <w:rFonts w:ascii="Book Antiqua" w:hAnsi="Book Antiqua"/>
              </w:rPr>
            </w:pP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8B5212" w:rsidTr="00E23AA0">
        <w:trPr>
          <w:cantSplit/>
          <w:trHeight w:val="254"/>
        </w:trPr>
        <w:tc>
          <w:tcPr>
            <w:tcW w:w="4617" w:type="dxa"/>
          </w:tcPr>
          <w:p w:rsidR="008B5212" w:rsidRDefault="008B5212" w:rsidP="008B5212">
            <w:pPr>
              <w:rPr>
                <w:rFonts w:ascii="Book Antiqua" w:hAnsi="Book Antiqua"/>
              </w:rPr>
            </w:pPr>
          </w:p>
        </w:tc>
        <w:tc>
          <w:tcPr>
            <w:tcW w:w="986" w:type="dxa"/>
          </w:tcPr>
          <w:p w:rsidR="008B5212" w:rsidRDefault="008B5212" w:rsidP="008B5212">
            <w:pPr>
              <w:rPr>
                <w:rFonts w:ascii="Book Antiqua" w:hAnsi="Book Antiqua"/>
              </w:rPr>
            </w:pPr>
          </w:p>
        </w:tc>
        <w:tc>
          <w:tcPr>
            <w:tcW w:w="4616" w:type="dxa"/>
            <w:vMerge/>
          </w:tcPr>
          <w:p w:rsidR="008B5212" w:rsidRDefault="008B5212" w:rsidP="008B5212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824E91" w:rsidRDefault="00824E91" w:rsidP="008B5212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Θέμα: Διεξαγωγή επιμορφωτικής ημερίδας</w:t>
      </w:r>
    </w:p>
    <w:p w:rsidR="00247850" w:rsidRDefault="00824E91">
      <w:pPr>
        <w:spacing w:line="360" w:lineRule="auto"/>
        <w:ind w:firstLine="720"/>
        <w:jc w:val="both"/>
        <w:rPr>
          <w:rFonts w:ascii="Book Antiqua" w:hAnsi="Book Antiqua"/>
          <w:bCs/>
          <w:sz w:val="20"/>
          <w:szCs w:val="20"/>
          <w:lang w:val="en-US"/>
        </w:rPr>
      </w:pPr>
      <w:proofErr w:type="spellStart"/>
      <w:r>
        <w:rPr>
          <w:rFonts w:ascii="Book Antiqua" w:hAnsi="Book Antiqua"/>
          <w:b/>
        </w:rPr>
        <w:t>Σχετ</w:t>
      </w:r>
      <w:proofErr w:type="spellEnd"/>
      <w:r>
        <w:rPr>
          <w:rFonts w:ascii="Book Antiqua" w:hAnsi="Book Antiqua"/>
          <w:bCs/>
        </w:rPr>
        <w:t xml:space="preserve">: </w:t>
      </w:r>
      <w:r w:rsidR="00B3624F" w:rsidRPr="00B3624F">
        <w:rPr>
          <w:rFonts w:ascii="Book Antiqua" w:hAnsi="Book Antiqua"/>
          <w:bCs/>
        </w:rPr>
        <w:t xml:space="preserve">  </w:t>
      </w:r>
      <w:r w:rsidR="00247850" w:rsidRPr="00247850">
        <w:rPr>
          <w:rFonts w:ascii="Book Antiqua" w:hAnsi="Book Antiqua"/>
          <w:bCs/>
          <w:sz w:val="20"/>
          <w:szCs w:val="20"/>
        </w:rPr>
        <w:t>1.</w:t>
      </w:r>
      <w:r w:rsidR="00B3624F" w:rsidRPr="00B3624F">
        <w:rPr>
          <w:rFonts w:ascii="Book Antiqua" w:hAnsi="Book Antiqua"/>
          <w:bCs/>
          <w:sz w:val="20"/>
          <w:szCs w:val="20"/>
        </w:rPr>
        <w:t xml:space="preserve">    </w:t>
      </w:r>
      <w:r w:rsidR="00247850" w:rsidRPr="00247850">
        <w:rPr>
          <w:rFonts w:ascii="Book Antiqua" w:hAnsi="Book Antiqua"/>
          <w:bCs/>
          <w:sz w:val="20"/>
          <w:szCs w:val="20"/>
        </w:rPr>
        <w:t>Π.Δ. 200/98, άρθρο 12, παράγ. 1</w:t>
      </w:r>
    </w:p>
    <w:p w:rsidR="00DE365B" w:rsidRPr="00DE365B" w:rsidRDefault="00DE365B" w:rsidP="00DE365B">
      <w:pPr>
        <w:pStyle w:val="a3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Cs/>
          <w:sz w:val="20"/>
          <w:szCs w:val="20"/>
        </w:rPr>
      </w:pPr>
      <w:r w:rsidRPr="00DE365B">
        <w:rPr>
          <w:rFonts w:ascii="Book Antiqua" w:hAnsi="Book Antiqua"/>
          <w:bCs/>
          <w:sz w:val="20"/>
          <w:szCs w:val="20"/>
        </w:rPr>
        <w:t>Φ.15.1/651/23.01.2015</w:t>
      </w:r>
    </w:p>
    <w:p w:rsidR="00481B38" w:rsidRDefault="00481B38" w:rsidP="00361801">
      <w:pPr>
        <w:spacing w:line="360" w:lineRule="auto"/>
        <w:rPr>
          <w:rFonts w:ascii="Book Antiqua" w:hAnsi="Book Antiqua"/>
          <w:bCs/>
          <w:color w:val="FF0000"/>
          <w:sz w:val="20"/>
        </w:rPr>
      </w:pPr>
    </w:p>
    <w:p w:rsidR="0052774D" w:rsidRPr="00361801" w:rsidRDefault="00824E91" w:rsidP="00671801">
      <w:pPr>
        <w:spacing w:line="360" w:lineRule="auto"/>
        <w:jc w:val="both"/>
        <w:rPr>
          <w:rFonts w:ascii="Book Antiqua" w:hAnsi="Book Antiqua"/>
        </w:rPr>
      </w:pPr>
      <w:r w:rsidRPr="00361801">
        <w:rPr>
          <w:rFonts w:ascii="Book Antiqua" w:hAnsi="Book Antiqua"/>
        </w:rPr>
        <w:t xml:space="preserve">Καλούνται </w:t>
      </w:r>
      <w:r w:rsidR="005D7A2C">
        <w:rPr>
          <w:rFonts w:ascii="Book Antiqua" w:hAnsi="Book Antiqua"/>
        </w:rPr>
        <w:t>όλες/οι</w:t>
      </w:r>
      <w:r w:rsidRPr="00361801">
        <w:rPr>
          <w:rFonts w:ascii="Book Antiqua" w:hAnsi="Book Antiqua"/>
        </w:rPr>
        <w:t xml:space="preserve"> οι νηπιαγωγοί της 56</w:t>
      </w:r>
      <w:r w:rsidRPr="00361801">
        <w:rPr>
          <w:rFonts w:ascii="Book Antiqua" w:hAnsi="Book Antiqua"/>
          <w:vertAlign w:val="superscript"/>
        </w:rPr>
        <w:t>ης</w:t>
      </w:r>
      <w:r w:rsidRPr="00361801">
        <w:rPr>
          <w:rFonts w:ascii="Book Antiqua" w:hAnsi="Book Antiqua"/>
        </w:rPr>
        <w:t xml:space="preserve"> </w:t>
      </w:r>
      <w:r w:rsidR="00203338" w:rsidRPr="00361801">
        <w:rPr>
          <w:rFonts w:ascii="Book Antiqua" w:hAnsi="Book Antiqua"/>
        </w:rPr>
        <w:t>Π</w:t>
      </w:r>
      <w:r w:rsidRPr="00361801">
        <w:rPr>
          <w:rFonts w:ascii="Book Antiqua" w:hAnsi="Book Antiqua"/>
        </w:rPr>
        <w:t>εριφέρειας Π.Α</w:t>
      </w:r>
      <w:r w:rsidR="008B5212" w:rsidRPr="00361801">
        <w:rPr>
          <w:rFonts w:ascii="Book Antiqua" w:hAnsi="Book Antiqua"/>
        </w:rPr>
        <w:t>.,</w:t>
      </w:r>
      <w:r w:rsidRPr="00361801">
        <w:rPr>
          <w:rFonts w:ascii="Book Antiqua" w:hAnsi="Book Antiqua"/>
        </w:rPr>
        <w:t xml:space="preserve"> Δυτικής Αττικής, να συμμετάσχουν στην επιμορφωτική ημερίδα με θέμα</w:t>
      </w:r>
      <w:r w:rsidR="00161644">
        <w:rPr>
          <w:rFonts w:ascii="Book Antiqua" w:hAnsi="Book Antiqua"/>
        </w:rPr>
        <w:t>τα</w:t>
      </w:r>
      <w:r w:rsidRPr="00361801">
        <w:rPr>
          <w:rFonts w:ascii="Book Antiqua" w:hAnsi="Book Antiqua"/>
        </w:rPr>
        <w:t xml:space="preserve">: </w:t>
      </w:r>
    </w:p>
    <w:p w:rsidR="00161644" w:rsidRPr="00DE365B" w:rsidRDefault="00DE365B" w:rsidP="00671801">
      <w:pPr>
        <w:spacing w:line="360" w:lineRule="auto"/>
        <w:jc w:val="center"/>
        <w:rPr>
          <w:b/>
          <w:bCs/>
          <w:i/>
        </w:rPr>
      </w:pPr>
      <w:r w:rsidRPr="003E13BA">
        <w:rPr>
          <w:b/>
          <w:bCs/>
          <w:i/>
        </w:rPr>
        <w:t>«</w:t>
      </w:r>
      <w:r w:rsidRPr="00B966F0">
        <w:rPr>
          <w:b/>
          <w:i/>
        </w:rPr>
        <w:t xml:space="preserve">Προγράμματα </w:t>
      </w:r>
      <w:proofErr w:type="spellStart"/>
      <w:r w:rsidRPr="00B966F0">
        <w:rPr>
          <w:b/>
          <w:i/>
        </w:rPr>
        <w:t>Κοινωνικοσυναισθηματικής</w:t>
      </w:r>
      <w:proofErr w:type="spellEnd"/>
      <w:r w:rsidRPr="00B966F0">
        <w:rPr>
          <w:b/>
          <w:i/>
        </w:rPr>
        <w:t xml:space="preserve"> μάθησης - Πρόγραμμα ανάπτυξης ατομικών και κοινωνικών δεξιοτήτων  Βήματα για τη Ζωή</w:t>
      </w:r>
      <w:r w:rsidRPr="003E13BA">
        <w:rPr>
          <w:b/>
          <w:bCs/>
          <w:i/>
        </w:rPr>
        <w:t>»</w:t>
      </w:r>
    </w:p>
    <w:p w:rsidR="00824E91" w:rsidRPr="00361801" w:rsidRDefault="00824E91" w:rsidP="00671801">
      <w:pPr>
        <w:spacing w:line="360" w:lineRule="auto"/>
        <w:jc w:val="both"/>
        <w:rPr>
          <w:rFonts w:ascii="Palatino Linotype" w:hAnsi="Palatino Linotype"/>
          <w:b/>
          <w:color w:val="000000"/>
        </w:rPr>
      </w:pPr>
      <w:r w:rsidRPr="00361801">
        <w:rPr>
          <w:rFonts w:ascii="Book Antiqua" w:hAnsi="Book Antiqua"/>
        </w:rPr>
        <w:t xml:space="preserve"> που θα πραγματοποιηθεί</w:t>
      </w:r>
      <w:r w:rsidR="00DE365B">
        <w:rPr>
          <w:rFonts w:ascii="Book Antiqua" w:hAnsi="Book Antiqua"/>
        </w:rPr>
        <w:t xml:space="preserve"> την Τετάρτη</w:t>
      </w:r>
      <w:r w:rsidR="005A4262">
        <w:rPr>
          <w:rFonts w:ascii="Book Antiqua" w:hAnsi="Book Antiqua"/>
        </w:rPr>
        <w:t xml:space="preserve">, </w:t>
      </w:r>
      <w:r w:rsidR="00161644">
        <w:rPr>
          <w:rFonts w:ascii="Book Antiqua" w:hAnsi="Book Antiqua"/>
          <w:b/>
        </w:rPr>
        <w:t>1</w:t>
      </w:r>
      <w:r w:rsidR="00DE365B">
        <w:rPr>
          <w:rFonts w:ascii="Book Antiqua" w:hAnsi="Book Antiqua"/>
          <w:b/>
        </w:rPr>
        <w:t>1 Φεβρουαρίου</w:t>
      </w:r>
      <w:r w:rsidR="00161644">
        <w:rPr>
          <w:rFonts w:ascii="Book Antiqua" w:hAnsi="Book Antiqua"/>
          <w:b/>
        </w:rPr>
        <w:t xml:space="preserve"> 201</w:t>
      </w:r>
      <w:r w:rsidR="00DE365B">
        <w:rPr>
          <w:rFonts w:ascii="Book Antiqua" w:hAnsi="Book Antiqua"/>
          <w:b/>
        </w:rPr>
        <w:t>5</w:t>
      </w:r>
      <w:r w:rsidR="0052774D" w:rsidRPr="007653F4">
        <w:rPr>
          <w:rFonts w:ascii="Book Antiqua" w:hAnsi="Book Antiqua"/>
          <w:b/>
        </w:rPr>
        <w:t xml:space="preserve">, </w:t>
      </w:r>
      <w:r w:rsidRPr="007653F4">
        <w:rPr>
          <w:rFonts w:ascii="Book Antiqua" w:hAnsi="Book Antiqua"/>
          <w:b/>
        </w:rPr>
        <w:t>ώρα 8.00-14.00,</w:t>
      </w:r>
      <w:r w:rsidRPr="00361801">
        <w:rPr>
          <w:rFonts w:ascii="Book Antiqua" w:hAnsi="Book Antiqua"/>
        </w:rPr>
        <w:t xml:space="preserve"> στ</w:t>
      </w:r>
      <w:r w:rsidR="0052774D" w:rsidRPr="00361801">
        <w:rPr>
          <w:rFonts w:ascii="Book Antiqua" w:hAnsi="Book Antiqua"/>
        </w:rPr>
        <w:t xml:space="preserve">ην αίθουσα του </w:t>
      </w:r>
      <w:r w:rsidR="0052774D" w:rsidRPr="007653F4">
        <w:rPr>
          <w:rFonts w:ascii="Book Antiqua" w:hAnsi="Book Antiqua"/>
          <w:b/>
        </w:rPr>
        <w:t xml:space="preserve">Εργατικού Κέντρου Ελευσίνας, </w:t>
      </w:r>
      <w:r w:rsidR="001B5EAC" w:rsidRPr="007653F4">
        <w:rPr>
          <w:rFonts w:ascii="Book Antiqua" w:hAnsi="Book Antiqua"/>
          <w:b/>
        </w:rPr>
        <w:t>Χαριλάου 30</w:t>
      </w:r>
      <w:r w:rsidR="001B5EAC" w:rsidRPr="00361801">
        <w:rPr>
          <w:rFonts w:ascii="Book Antiqua" w:hAnsi="Book Antiqua"/>
        </w:rPr>
        <w:t>, (</w:t>
      </w:r>
      <w:proofErr w:type="spellStart"/>
      <w:r w:rsidR="001B5EAC" w:rsidRPr="00361801">
        <w:rPr>
          <w:rFonts w:ascii="Book Antiqua" w:hAnsi="Book Antiqua"/>
        </w:rPr>
        <w:t>τηλ</w:t>
      </w:r>
      <w:proofErr w:type="spellEnd"/>
      <w:r w:rsidR="001B5EAC" w:rsidRPr="00361801">
        <w:rPr>
          <w:rFonts w:ascii="Book Antiqua" w:hAnsi="Book Antiqua"/>
        </w:rPr>
        <w:t>. 2105546321).</w:t>
      </w:r>
    </w:p>
    <w:p w:rsidR="00AC7DB4" w:rsidRPr="00361801" w:rsidRDefault="00824E91" w:rsidP="00671801">
      <w:pPr>
        <w:spacing w:line="360" w:lineRule="auto"/>
        <w:jc w:val="both"/>
        <w:rPr>
          <w:rFonts w:ascii="Book Antiqua" w:hAnsi="Book Antiqua"/>
        </w:rPr>
      </w:pPr>
      <w:r w:rsidRPr="00361801">
        <w:rPr>
          <w:rFonts w:ascii="Book Antiqua" w:hAnsi="Book Antiqua"/>
        </w:rPr>
        <w:t>Η παρακολούθηση της επιμορφωτικής ημερίδας είναι υποχρεωτικ</w:t>
      </w:r>
      <w:r w:rsidR="0052774D" w:rsidRPr="00361801">
        <w:rPr>
          <w:rFonts w:ascii="Book Antiqua" w:hAnsi="Book Antiqua"/>
        </w:rPr>
        <w:t>ή για όλους τους εκπαιδευτικούς και ως εκ τούτου κανένα νηπιαγωγείο δε λειτουργεί. Όσοι εκπαιδευτικοί απουσιάζουν θα πρέπει να εξασφαλίσουν άδεια απουσίας από τη Διεύθυνση Π.Ε.</w:t>
      </w:r>
      <w:r w:rsidR="00AC7DB4" w:rsidRPr="00361801">
        <w:rPr>
          <w:rFonts w:ascii="Book Antiqua" w:hAnsi="Book Antiqua"/>
        </w:rPr>
        <w:t xml:space="preserve"> </w:t>
      </w:r>
    </w:p>
    <w:p w:rsidR="00AC7DB4" w:rsidRPr="00361801" w:rsidRDefault="00AC7DB4" w:rsidP="00671801">
      <w:pPr>
        <w:spacing w:line="360" w:lineRule="auto"/>
        <w:ind w:firstLine="720"/>
        <w:jc w:val="both"/>
        <w:rPr>
          <w:rFonts w:ascii="Book Antiqua" w:hAnsi="Book Antiqua"/>
        </w:rPr>
      </w:pPr>
    </w:p>
    <w:p w:rsidR="008B5212" w:rsidRPr="00361801" w:rsidRDefault="00824E91" w:rsidP="00671801">
      <w:pPr>
        <w:spacing w:line="360" w:lineRule="auto"/>
        <w:ind w:firstLine="720"/>
        <w:jc w:val="center"/>
        <w:rPr>
          <w:rFonts w:ascii="Book Antiqua" w:hAnsi="Book Antiqua"/>
        </w:rPr>
      </w:pPr>
      <w:r w:rsidRPr="00361801">
        <w:rPr>
          <w:rFonts w:ascii="Book Antiqua" w:hAnsi="Book Antiqua"/>
        </w:rPr>
        <w:t>Η Σχολική Σύμβουλος</w:t>
      </w:r>
    </w:p>
    <w:p w:rsidR="00824E91" w:rsidRPr="008B5212" w:rsidRDefault="008B5212" w:rsidP="00671801">
      <w:pPr>
        <w:spacing w:line="360" w:lineRule="auto"/>
        <w:ind w:firstLine="720"/>
        <w:jc w:val="center"/>
        <w:rPr>
          <w:rFonts w:ascii="Book Antiqua" w:hAnsi="Book Antiqua"/>
          <w:b/>
        </w:rPr>
      </w:pPr>
      <w:proofErr w:type="spellStart"/>
      <w:r w:rsidRPr="00361801">
        <w:rPr>
          <w:rFonts w:ascii="Book Antiqua" w:hAnsi="Book Antiqua"/>
        </w:rPr>
        <w:t>Καζέλα</w:t>
      </w:r>
      <w:proofErr w:type="spellEnd"/>
      <w:r w:rsidRPr="00361801">
        <w:rPr>
          <w:rFonts w:ascii="Book Antiqua" w:hAnsi="Book Antiqua"/>
        </w:rPr>
        <w:t xml:space="preserve"> Κατερίνα</w:t>
      </w:r>
    </w:p>
    <w:p w:rsidR="00DE365B" w:rsidRDefault="00824E91" w:rsidP="00DE365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           </w:t>
      </w:r>
      <w:r w:rsidR="0005722F">
        <w:rPr>
          <w:rFonts w:ascii="Book Antiqua" w:hAnsi="Book Antiqua"/>
        </w:rPr>
        <w:t xml:space="preserve">                        </w:t>
      </w:r>
      <w:r>
        <w:rPr>
          <w:rFonts w:ascii="Book Antiqua" w:hAnsi="Book Antiqua"/>
        </w:rPr>
        <w:t xml:space="preserve">                                  </w:t>
      </w:r>
    </w:p>
    <w:p w:rsidR="00DE365B" w:rsidRPr="00001504" w:rsidRDefault="00DE365B" w:rsidP="0005722F">
      <w:pPr>
        <w:spacing w:line="360" w:lineRule="auto"/>
        <w:jc w:val="center"/>
        <w:rPr>
          <w:b/>
          <w:bCs/>
          <w:spacing w:val="-20"/>
        </w:rPr>
      </w:pPr>
      <w:r w:rsidRPr="00001504">
        <w:rPr>
          <w:b/>
          <w:bCs/>
          <w:spacing w:val="-20"/>
        </w:rPr>
        <w:t xml:space="preserve">ΠΡΟΓΡΑΜΜΑ </w:t>
      </w:r>
      <w:r>
        <w:rPr>
          <w:b/>
          <w:bCs/>
          <w:spacing w:val="-20"/>
        </w:rPr>
        <w:t xml:space="preserve">ΕΠΙΜΟΡΦΩΤΙΚΗΣ </w:t>
      </w:r>
      <w:r w:rsidRPr="00001504">
        <w:rPr>
          <w:b/>
          <w:bCs/>
          <w:spacing w:val="-20"/>
        </w:rPr>
        <w:t>ΗΜΕΡΙΔΑΣ</w:t>
      </w:r>
    </w:p>
    <w:p w:rsidR="00DE365B" w:rsidRPr="00001504" w:rsidRDefault="00DE365B" w:rsidP="00DE365B">
      <w:pPr>
        <w:spacing w:line="360" w:lineRule="auto"/>
        <w:jc w:val="center"/>
        <w:rPr>
          <w:b/>
          <w:bCs/>
          <w:spacing w:val="-20"/>
        </w:rPr>
      </w:pPr>
      <w:r>
        <w:rPr>
          <w:b/>
          <w:bCs/>
          <w:spacing w:val="-20"/>
        </w:rPr>
        <w:t>ΣΧΟΛΙΚΗΣ ΣΥΜΒΟΥΛΟΥ 56</w:t>
      </w:r>
      <w:r w:rsidRPr="00001504">
        <w:rPr>
          <w:b/>
          <w:bCs/>
          <w:spacing w:val="-20"/>
          <w:vertAlign w:val="superscript"/>
        </w:rPr>
        <w:t>ης</w:t>
      </w:r>
      <w:r w:rsidRPr="00001504">
        <w:rPr>
          <w:b/>
          <w:bCs/>
          <w:spacing w:val="-20"/>
        </w:rPr>
        <w:t xml:space="preserve"> ΠΕΡΙΦΕΡΕΙΑΣ Π.</w:t>
      </w:r>
      <w:r>
        <w:rPr>
          <w:b/>
          <w:bCs/>
          <w:spacing w:val="-20"/>
        </w:rPr>
        <w:t xml:space="preserve"> </w:t>
      </w:r>
      <w:r w:rsidRPr="00001504">
        <w:rPr>
          <w:b/>
          <w:bCs/>
          <w:spacing w:val="-20"/>
        </w:rPr>
        <w:t>Α. ΑΤΤΙΚΗΣ</w:t>
      </w:r>
    </w:p>
    <w:p w:rsidR="00DE365B" w:rsidRPr="00001504" w:rsidRDefault="00DE365B" w:rsidP="00DE365B">
      <w:pPr>
        <w:spacing w:before="240" w:line="360" w:lineRule="auto"/>
        <w:jc w:val="center"/>
        <w:rPr>
          <w:b/>
          <w:bCs/>
          <w:i/>
        </w:rPr>
      </w:pPr>
      <w:r w:rsidRPr="00B966F0">
        <w:rPr>
          <w:bCs/>
          <w:spacing w:val="-20"/>
        </w:rPr>
        <w:t>Θέμα:</w:t>
      </w:r>
      <w:r w:rsidRPr="00001504">
        <w:rPr>
          <w:b/>
          <w:bCs/>
          <w:spacing w:val="-20"/>
        </w:rPr>
        <w:t xml:space="preserve"> «</w:t>
      </w:r>
      <w:r w:rsidRPr="00B966F0">
        <w:rPr>
          <w:b/>
          <w:i/>
        </w:rPr>
        <w:t xml:space="preserve">Προγράμματα </w:t>
      </w:r>
      <w:proofErr w:type="spellStart"/>
      <w:r w:rsidRPr="00B966F0">
        <w:rPr>
          <w:b/>
          <w:i/>
        </w:rPr>
        <w:t>Κοινωνικοσυναισθηματικής</w:t>
      </w:r>
      <w:proofErr w:type="spellEnd"/>
      <w:r w:rsidRPr="00B966F0">
        <w:rPr>
          <w:b/>
          <w:i/>
        </w:rPr>
        <w:t xml:space="preserve"> μάθησης - Πρόγραμμα ανάπτυξης ατομικών και κοινωνικών δεξιοτήτων  Βήματα για τη Ζωή</w:t>
      </w:r>
      <w:r w:rsidRPr="00001504">
        <w:rPr>
          <w:b/>
          <w:bCs/>
          <w:i/>
        </w:rPr>
        <w:t>»</w:t>
      </w:r>
    </w:p>
    <w:p w:rsidR="00DE365B" w:rsidRPr="00B966F0" w:rsidRDefault="00DE365B" w:rsidP="00DE365B">
      <w:pPr>
        <w:spacing w:before="240" w:line="360" w:lineRule="auto"/>
        <w:jc w:val="center"/>
        <w:rPr>
          <w:b/>
          <w:bCs/>
          <w:spacing w:val="-20"/>
        </w:rPr>
      </w:pPr>
      <w:r w:rsidRPr="00B966F0">
        <w:rPr>
          <w:b/>
          <w:bCs/>
          <w:spacing w:val="-20"/>
        </w:rPr>
        <w:t xml:space="preserve">Τετάρτη, 11  Φεβρουαρίου 2015 </w:t>
      </w:r>
    </w:p>
    <w:p w:rsidR="00DE365B" w:rsidRPr="00050AD7" w:rsidRDefault="00DE365B" w:rsidP="00DE365B">
      <w:pPr>
        <w:spacing w:before="240" w:line="360" w:lineRule="auto"/>
        <w:jc w:val="center"/>
        <w:rPr>
          <w:bCs/>
          <w:color w:val="000000"/>
        </w:rPr>
      </w:pPr>
      <w:r>
        <w:rPr>
          <w:bCs/>
          <w:spacing w:val="-20"/>
        </w:rPr>
        <w:t xml:space="preserve">Τόπος: </w:t>
      </w:r>
      <w:r w:rsidRPr="00B966F0">
        <w:rPr>
          <w:b/>
        </w:rPr>
        <w:t>Εργατικό Κέντρο Ελευσίνας</w:t>
      </w:r>
      <w:r w:rsidRPr="00B966F0">
        <w:t xml:space="preserve">  </w:t>
      </w:r>
      <w:r>
        <w:br/>
      </w:r>
    </w:p>
    <w:tbl>
      <w:tblPr>
        <w:tblW w:w="9970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8242"/>
      </w:tblGrid>
      <w:tr w:rsidR="00DE365B" w:rsidRPr="007914CA" w:rsidTr="003F7180">
        <w:trPr>
          <w:trHeight w:val="753"/>
          <w:tblCellSpacing w:w="20" w:type="dxa"/>
          <w:jc w:val="center"/>
        </w:trPr>
        <w:tc>
          <w:tcPr>
            <w:tcW w:w="1668" w:type="dxa"/>
            <w:vAlign w:val="center"/>
            <w:hideMark/>
          </w:tcPr>
          <w:p w:rsidR="00DE365B" w:rsidRPr="007914CA" w:rsidRDefault="00DE365B" w:rsidP="003F7180">
            <w:pPr>
              <w:spacing w:before="240"/>
              <w:rPr>
                <w:b/>
                <w:bCs/>
              </w:rPr>
            </w:pPr>
            <w:r w:rsidRPr="007914CA">
              <w:rPr>
                <w:b/>
                <w:bCs/>
              </w:rPr>
              <w:t>08:00 - 08.</w:t>
            </w:r>
            <w:r>
              <w:rPr>
                <w:b/>
                <w:bCs/>
              </w:rPr>
              <w:t>30</w:t>
            </w:r>
          </w:p>
        </w:tc>
        <w:tc>
          <w:tcPr>
            <w:tcW w:w="8182" w:type="dxa"/>
            <w:hideMark/>
          </w:tcPr>
          <w:p w:rsidR="00DE365B" w:rsidRPr="00B966F0" w:rsidRDefault="00DE365B" w:rsidP="003F7180">
            <w:pPr>
              <w:spacing w:before="240" w:after="240"/>
              <w:jc w:val="center"/>
              <w:rPr>
                <w:bCs/>
              </w:rPr>
            </w:pPr>
            <w:r w:rsidRPr="00B966F0">
              <w:rPr>
                <w:bCs/>
              </w:rPr>
              <w:t>Προσέλευση  εκπαιδευτικών – Εγγραφές</w:t>
            </w:r>
          </w:p>
          <w:p w:rsidR="00DE365B" w:rsidRPr="007914CA" w:rsidRDefault="00DE365B" w:rsidP="003F7180">
            <w:pPr>
              <w:spacing w:before="240" w:after="240"/>
              <w:jc w:val="center"/>
              <w:rPr>
                <w:bCs/>
              </w:rPr>
            </w:pPr>
            <w:r w:rsidRPr="00B966F0">
              <w:rPr>
                <w:bCs/>
              </w:rPr>
              <w:t>Χαιρετισμοί</w:t>
            </w:r>
          </w:p>
        </w:tc>
      </w:tr>
      <w:tr w:rsidR="00DE365B" w:rsidRPr="007914CA" w:rsidTr="003F7180">
        <w:trPr>
          <w:trHeight w:val="1328"/>
          <w:tblCellSpacing w:w="20" w:type="dxa"/>
          <w:jc w:val="center"/>
        </w:trPr>
        <w:tc>
          <w:tcPr>
            <w:tcW w:w="1668" w:type="dxa"/>
            <w:vAlign w:val="center"/>
            <w:hideMark/>
          </w:tcPr>
          <w:p w:rsidR="00DE365B" w:rsidRPr="007914CA" w:rsidRDefault="00DE365B" w:rsidP="003F7180">
            <w:pPr>
              <w:rPr>
                <w:b/>
                <w:bCs/>
              </w:rPr>
            </w:pPr>
            <w:r w:rsidRPr="007914CA">
              <w:rPr>
                <w:b/>
                <w:bCs/>
              </w:rPr>
              <w:t>08:</w:t>
            </w:r>
            <w:r>
              <w:rPr>
                <w:b/>
                <w:bCs/>
              </w:rPr>
              <w:t>30</w:t>
            </w:r>
            <w:r w:rsidRPr="007914C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09</w:t>
            </w:r>
            <w:r w:rsidRPr="007914C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7914CA">
              <w:rPr>
                <w:b/>
                <w:bCs/>
              </w:rPr>
              <w:t>0</w:t>
            </w:r>
          </w:p>
        </w:tc>
        <w:tc>
          <w:tcPr>
            <w:tcW w:w="8182" w:type="dxa"/>
          </w:tcPr>
          <w:p w:rsidR="00DE365B" w:rsidRPr="00E77DE5" w:rsidRDefault="00DE365B" w:rsidP="003F7180">
            <w:pPr>
              <w:spacing w:before="240" w:after="240"/>
              <w:jc w:val="center"/>
              <w:rPr>
                <w:bCs/>
              </w:rPr>
            </w:pPr>
            <w:r w:rsidRPr="00E77DE5">
              <w:rPr>
                <w:bCs/>
              </w:rPr>
              <w:t>Εισαγωγικά</w:t>
            </w:r>
          </w:p>
          <w:p w:rsidR="00DE365B" w:rsidRPr="00E77DE5" w:rsidRDefault="00DE365B" w:rsidP="003F7180">
            <w:pPr>
              <w:spacing w:before="240" w:after="240" w:line="360" w:lineRule="auto"/>
              <w:jc w:val="both"/>
              <w:rPr>
                <w:bCs/>
              </w:rPr>
            </w:pPr>
            <w:r w:rsidRPr="00B966F0">
              <w:rPr>
                <w:bCs/>
              </w:rPr>
              <w:t>Ομιλήτρια</w:t>
            </w:r>
            <w:r w:rsidRPr="00E77DE5">
              <w:rPr>
                <w:bCs/>
              </w:rPr>
              <w:t xml:space="preserve">: </w:t>
            </w:r>
            <w:r w:rsidRPr="003F680E">
              <w:rPr>
                <w:b/>
                <w:bCs/>
              </w:rPr>
              <w:t xml:space="preserve">Κατερίνα </w:t>
            </w:r>
            <w:proofErr w:type="spellStart"/>
            <w:r w:rsidRPr="003F680E">
              <w:rPr>
                <w:b/>
                <w:bCs/>
              </w:rPr>
              <w:t>Καζέλα</w:t>
            </w:r>
            <w:proofErr w:type="spellEnd"/>
            <w:r w:rsidRPr="00E77DE5">
              <w:rPr>
                <w:bCs/>
              </w:rPr>
              <w:t xml:space="preserve">,  </w:t>
            </w:r>
            <w:r w:rsidRPr="00B966F0">
              <w:rPr>
                <w:bCs/>
              </w:rPr>
              <w:t>Σχολική Σύμβουλος 56</w:t>
            </w:r>
            <w:r w:rsidRPr="008C03E1">
              <w:rPr>
                <w:bCs/>
                <w:vertAlign w:val="superscript"/>
              </w:rPr>
              <w:t>ης</w:t>
            </w:r>
            <w:r>
              <w:rPr>
                <w:bCs/>
              </w:rPr>
              <w:t xml:space="preserve"> Π</w:t>
            </w:r>
            <w:r w:rsidRPr="00B966F0">
              <w:rPr>
                <w:bCs/>
              </w:rPr>
              <w:t>εριφέρειας Προσχολικής Αγωγής, Αττικής</w:t>
            </w:r>
            <w:r>
              <w:rPr>
                <w:bCs/>
              </w:rPr>
              <w:t>.</w:t>
            </w:r>
          </w:p>
        </w:tc>
      </w:tr>
      <w:tr w:rsidR="00DE365B" w:rsidRPr="007914CA" w:rsidTr="003F7180">
        <w:trPr>
          <w:trHeight w:val="738"/>
          <w:tblCellSpacing w:w="20" w:type="dxa"/>
          <w:jc w:val="center"/>
        </w:trPr>
        <w:tc>
          <w:tcPr>
            <w:tcW w:w="1668" w:type="dxa"/>
            <w:vAlign w:val="center"/>
            <w:hideMark/>
          </w:tcPr>
          <w:p w:rsidR="00DE365B" w:rsidRPr="007914CA" w:rsidRDefault="00DE365B" w:rsidP="003F7180">
            <w:pPr>
              <w:spacing w:before="240" w:after="240"/>
              <w:rPr>
                <w:b/>
                <w:bCs/>
              </w:rPr>
            </w:pPr>
            <w:r w:rsidRPr="00E77DE5">
              <w:rPr>
                <w:b/>
                <w:bCs/>
              </w:rPr>
              <w:t>09:00</w:t>
            </w:r>
            <w:r w:rsidRPr="007914CA">
              <w:rPr>
                <w:b/>
                <w:bCs/>
              </w:rPr>
              <w:t xml:space="preserve"> – </w:t>
            </w:r>
            <w:r w:rsidRPr="00E77DE5">
              <w:rPr>
                <w:b/>
                <w:bCs/>
              </w:rPr>
              <w:t>09:</w:t>
            </w:r>
            <w:r>
              <w:rPr>
                <w:b/>
                <w:bCs/>
              </w:rPr>
              <w:t>45</w:t>
            </w:r>
          </w:p>
        </w:tc>
        <w:tc>
          <w:tcPr>
            <w:tcW w:w="8182" w:type="dxa"/>
            <w:hideMark/>
          </w:tcPr>
          <w:p w:rsidR="00DE365B" w:rsidRDefault="00DE365B" w:rsidP="003F7180">
            <w:pPr>
              <w:spacing w:before="240" w:after="240" w:line="276" w:lineRule="auto"/>
              <w:jc w:val="both"/>
              <w:rPr>
                <w:bCs/>
                <w:i/>
              </w:rPr>
            </w:pPr>
            <w:r w:rsidRPr="00E77DE5">
              <w:rPr>
                <w:bCs/>
                <w:i/>
              </w:rPr>
              <w:t xml:space="preserve">«Προγράμματα </w:t>
            </w:r>
            <w:proofErr w:type="spellStart"/>
            <w:r w:rsidRPr="00E77DE5">
              <w:rPr>
                <w:bCs/>
                <w:i/>
              </w:rPr>
              <w:t>Κοινωνικοσυναισθηματικής</w:t>
            </w:r>
            <w:proofErr w:type="spellEnd"/>
            <w:r w:rsidRPr="00E77DE5">
              <w:rPr>
                <w:bCs/>
                <w:i/>
              </w:rPr>
              <w:t xml:space="preserve"> Μάθησης &amp;  Παρουσίαση του αξιολογημένου προγράμματος «Βήματα για τη ζωή»</w:t>
            </w:r>
            <w:r>
              <w:rPr>
                <w:bCs/>
                <w:i/>
              </w:rPr>
              <w:t xml:space="preserve">. </w:t>
            </w:r>
          </w:p>
          <w:p w:rsidR="00DE365B" w:rsidRPr="00E77DE5" w:rsidRDefault="00DE365B" w:rsidP="003F7180">
            <w:pPr>
              <w:spacing w:before="240" w:after="240" w:line="276" w:lineRule="auto"/>
              <w:jc w:val="both"/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Pr="00E77DE5">
              <w:rPr>
                <w:bCs/>
              </w:rPr>
              <w:t xml:space="preserve">Εισηγήτρια: </w:t>
            </w:r>
            <w:r w:rsidRPr="00E77DE5">
              <w:rPr>
                <w:b/>
                <w:bCs/>
              </w:rPr>
              <w:t xml:space="preserve">Νάντια </w:t>
            </w:r>
            <w:proofErr w:type="spellStart"/>
            <w:r w:rsidRPr="00E77DE5">
              <w:rPr>
                <w:b/>
                <w:bCs/>
              </w:rPr>
              <w:t>Κουρμούση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 w:rsidRPr="00E77DE5">
              <w:rPr>
                <w:bCs/>
              </w:rPr>
              <w:t>Phd</w:t>
            </w:r>
            <w:proofErr w:type="spellEnd"/>
            <w:r w:rsidRPr="00E77DE5">
              <w:rPr>
                <w:bCs/>
              </w:rPr>
              <w:t>, </w:t>
            </w:r>
            <w:proofErr w:type="spellStart"/>
            <w:r w:rsidRPr="00E77DE5">
              <w:rPr>
                <w:bCs/>
              </w:rPr>
              <w:t>MSc</w:t>
            </w:r>
            <w:proofErr w:type="spellEnd"/>
            <w:r w:rsidRPr="00E77DE5">
              <w:rPr>
                <w:bCs/>
              </w:rPr>
              <w:t>, Υπ. Αγωγής Υγείας Αν. Αττικής, συγγραφέας του προγράμματος «Βήματα για τη ζωή»</w:t>
            </w:r>
          </w:p>
        </w:tc>
      </w:tr>
      <w:tr w:rsidR="00DE365B" w:rsidRPr="007914CA" w:rsidTr="003F7180">
        <w:trPr>
          <w:trHeight w:val="1048"/>
          <w:tblCellSpacing w:w="20" w:type="dxa"/>
          <w:jc w:val="center"/>
        </w:trPr>
        <w:tc>
          <w:tcPr>
            <w:tcW w:w="1668" w:type="dxa"/>
            <w:vAlign w:val="center"/>
            <w:hideMark/>
          </w:tcPr>
          <w:p w:rsidR="00DE365B" w:rsidRPr="007914CA" w:rsidRDefault="00DE365B" w:rsidP="003F7180">
            <w:pPr>
              <w:rPr>
                <w:b/>
                <w:bCs/>
              </w:rPr>
            </w:pPr>
            <w:r w:rsidRPr="00E77DE5">
              <w:rPr>
                <w:b/>
                <w:bCs/>
              </w:rPr>
              <w:t>09:45</w:t>
            </w:r>
            <w:r>
              <w:rPr>
                <w:b/>
                <w:bCs/>
              </w:rPr>
              <w:t xml:space="preserve"> </w:t>
            </w:r>
            <w:r w:rsidRPr="007914CA">
              <w:rPr>
                <w:b/>
                <w:bCs/>
              </w:rPr>
              <w:t>– 1</w:t>
            </w:r>
            <w:r>
              <w:rPr>
                <w:b/>
                <w:bCs/>
              </w:rPr>
              <w:t>0</w:t>
            </w:r>
            <w:r w:rsidRPr="007914CA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</w:p>
        </w:tc>
        <w:tc>
          <w:tcPr>
            <w:tcW w:w="8182" w:type="dxa"/>
          </w:tcPr>
          <w:p w:rsidR="00DE365B" w:rsidRDefault="00DE365B" w:rsidP="003F7180">
            <w:pPr>
              <w:spacing w:before="240" w:after="240" w:line="360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«</w:t>
            </w:r>
            <w:r w:rsidRPr="00812E29">
              <w:rPr>
                <w:bCs/>
                <w:i/>
              </w:rPr>
              <w:t>"</w:t>
            </w:r>
            <w:r w:rsidRPr="00E77DE5">
              <w:rPr>
                <w:bCs/>
                <w:i/>
              </w:rPr>
              <w:t>Μαθαίνοντας πως να μαθαίνουμε" στο πλαίσιο του Επιμορφωτικού  δικτύου  "Βήματα για  τη ΖΩΗ"</w:t>
            </w:r>
            <w:r>
              <w:rPr>
                <w:bCs/>
                <w:i/>
              </w:rPr>
              <w:t>».</w:t>
            </w:r>
          </w:p>
          <w:p w:rsidR="00DE365B" w:rsidRPr="00EE1D92" w:rsidRDefault="00DE365B" w:rsidP="003F7180">
            <w:pPr>
              <w:spacing w:before="240" w:after="240" w:line="360" w:lineRule="auto"/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 xml:space="preserve"> </w:t>
            </w:r>
            <w:r w:rsidRPr="00E77DE5">
              <w:rPr>
                <w:bCs/>
              </w:rPr>
              <w:t>Εισηγήτρια</w:t>
            </w:r>
            <w:r w:rsidRPr="00E77DE5">
              <w:rPr>
                <w:bCs/>
                <w:i/>
              </w:rPr>
              <w:t xml:space="preserve">: </w:t>
            </w:r>
            <w:r w:rsidRPr="00E77DE5">
              <w:rPr>
                <w:b/>
                <w:bCs/>
              </w:rPr>
              <w:t xml:space="preserve">Μαρία </w:t>
            </w:r>
            <w:proofErr w:type="spellStart"/>
            <w:r w:rsidRPr="00E77DE5">
              <w:rPr>
                <w:b/>
                <w:bCs/>
              </w:rPr>
              <w:t>Σαλαγιάννη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Cs/>
              </w:rPr>
              <w:t>MEd</w:t>
            </w:r>
            <w:proofErr w:type="spellEnd"/>
            <w:r w:rsidRPr="00E77DE5">
              <w:rPr>
                <w:bCs/>
              </w:rPr>
              <w:t xml:space="preserve">, υπ. </w:t>
            </w:r>
            <w:proofErr w:type="spellStart"/>
            <w:r w:rsidRPr="00E77DE5">
              <w:rPr>
                <w:bCs/>
              </w:rPr>
              <w:t>Διδ</w:t>
            </w:r>
            <w:proofErr w:type="spellEnd"/>
            <w:r w:rsidRPr="00E77DE5">
              <w:rPr>
                <w:bCs/>
              </w:rPr>
              <w:t>. Παν/μίου Ιωαννίνων, Σχολική Σύμβουλος 55</w:t>
            </w:r>
            <w:r w:rsidRPr="008C03E1">
              <w:rPr>
                <w:bCs/>
                <w:vertAlign w:val="superscript"/>
              </w:rPr>
              <w:t>ης</w:t>
            </w:r>
            <w:r>
              <w:rPr>
                <w:bCs/>
              </w:rPr>
              <w:t xml:space="preserve"> </w:t>
            </w:r>
            <w:r w:rsidRPr="00E77DE5">
              <w:rPr>
                <w:bCs/>
              </w:rPr>
              <w:t xml:space="preserve"> Περιφέρειας Π.Α.</w:t>
            </w:r>
            <w:r>
              <w:rPr>
                <w:bCs/>
              </w:rPr>
              <w:t>.</w:t>
            </w:r>
          </w:p>
        </w:tc>
      </w:tr>
      <w:tr w:rsidR="00DE365B" w:rsidRPr="007914CA" w:rsidTr="003F7180">
        <w:trPr>
          <w:trHeight w:val="738"/>
          <w:tblCellSpacing w:w="20" w:type="dxa"/>
          <w:jc w:val="center"/>
        </w:trPr>
        <w:tc>
          <w:tcPr>
            <w:tcW w:w="1668" w:type="dxa"/>
            <w:vAlign w:val="center"/>
            <w:hideMark/>
          </w:tcPr>
          <w:p w:rsidR="00DE365B" w:rsidRPr="007914CA" w:rsidRDefault="00DE365B" w:rsidP="003F7180">
            <w:pPr>
              <w:spacing w:before="240" w:after="240"/>
              <w:rPr>
                <w:b/>
                <w:bCs/>
              </w:rPr>
            </w:pPr>
            <w:r w:rsidRPr="00D76264">
              <w:rPr>
                <w:b/>
                <w:bCs/>
              </w:rPr>
              <w:t>10:15</w:t>
            </w:r>
            <w:r>
              <w:rPr>
                <w:b/>
                <w:bCs/>
              </w:rPr>
              <w:t xml:space="preserve"> – 10:45</w:t>
            </w:r>
          </w:p>
        </w:tc>
        <w:tc>
          <w:tcPr>
            <w:tcW w:w="8182" w:type="dxa"/>
            <w:hideMark/>
          </w:tcPr>
          <w:p w:rsidR="00DE365B" w:rsidRPr="007914CA" w:rsidRDefault="00DE365B" w:rsidP="003F7180">
            <w:pPr>
              <w:spacing w:before="240" w:after="240" w:line="360" w:lineRule="auto"/>
              <w:jc w:val="both"/>
              <w:rPr>
                <w:bCs/>
              </w:rPr>
            </w:pPr>
            <w:r w:rsidRPr="00D76264">
              <w:rPr>
                <w:bCs/>
                <w:i/>
              </w:rPr>
              <w:t>«Σεργιάνι στην παράδοση και Βήματα για τη Ζωή: Παράδειγμα σύνδεσης των εννοιών του Προγράμματος με άλλα γνωστικά αντικείμενα».</w:t>
            </w:r>
            <w:r>
              <w:rPr>
                <w:bCs/>
              </w:rPr>
              <w:t xml:space="preserve">                         </w:t>
            </w:r>
            <w:r w:rsidRPr="00D76264">
              <w:rPr>
                <w:bCs/>
              </w:rPr>
              <w:t xml:space="preserve">Εισηγήτρια: </w:t>
            </w:r>
            <w:r w:rsidRPr="00D76264">
              <w:rPr>
                <w:b/>
                <w:bCs/>
              </w:rPr>
              <w:t xml:space="preserve">Γεωργία </w:t>
            </w:r>
            <w:proofErr w:type="spellStart"/>
            <w:r w:rsidRPr="00D76264">
              <w:rPr>
                <w:b/>
                <w:bCs/>
              </w:rPr>
              <w:t>Λαρίση</w:t>
            </w:r>
            <w:proofErr w:type="spellEnd"/>
            <w:r>
              <w:rPr>
                <w:bCs/>
              </w:rPr>
              <w:t xml:space="preserve">, </w:t>
            </w:r>
            <w:r w:rsidRPr="00D76264">
              <w:rPr>
                <w:bCs/>
              </w:rPr>
              <w:t xml:space="preserve">Νηπιαγωγός   του 8ου </w:t>
            </w:r>
            <w:proofErr w:type="spellStart"/>
            <w:r w:rsidRPr="00D76264">
              <w:rPr>
                <w:bCs/>
              </w:rPr>
              <w:t>Νηπ</w:t>
            </w:r>
            <w:proofErr w:type="spellEnd"/>
            <w:r w:rsidRPr="00D76264">
              <w:rPr>
                <w:bCs/>
              </w:rPr>
              <w:t>/</w:t>
            </w:r>
            <w:proofErr w:type="spellStart"/>
            <w:r w:rsidRPr="00D76264">
              <w:rPr>
                <w:bCs/>
              </w:rPr>
              <w:t>γείου</w:t>
            </w:r>
            <w:proofErr w:type="spellEnd"/>
            <w:r w:rsidRPr="00D76264">
              <w:rPr>
                <w:bCs/>
              </w:rPr>
              <w:t xml:space="preserve"> Γέρακα</w:t>
            </w:r>
            <w:r>
              <w:rPr>
                <w:bCs/>
              </w:rPr>
              <w:t>.</w:t>
            </w:r>
          </w:p>
        </w:tc>
      </w:tr>
      <w:tr w:rsidR="00DE365B" w:rsidRPr="007914CA" w:rsidTr="003F7180">
        <w:trPr>
          <w:trHeight w:val="1048"/>
          <w:tblCellSpacing w:w="20" w:type="dxa"/>
          <w:jc w:val="center"/>
        </w:trPr>
        <w:tc>
          <w:tcPr>
            <w:tcW w:w="1668" w:type="dxa"/>
            <w:vAlign w:val="center"/>
          </w:tcPr>
          <w:p w:rsidR="00DE365B" w:rsidRPr="007914CA" w:rsidRDefault="00DE365B" w:rsidP="003F7180">
            <w:pPr>
              <w:rPr>
                <w:b/>
                <w:bCs/>
              </w:rPr>
            </w:pPr>
            <w:r w:rsidRPr="00054F02">
              <w:rPr>
                <w:b/>
                <w:bCs/>
              </w:rPr>
              <w:t>10:45</w:t>
            </w:r>
            <w:r>
              <w:rPr>
                <w:b/>
                <w:bCs/>
              </w:rPr>
              <w:t xml:space="preserve"> </w:t>
            </w:r>
            <w:r w:rsidRPr="007914CA">
              <w:rPr>
                <w:b/>
                <w:bCs/>
              </w:rPr>
              <w:t>– 1</w:t>
            </w:r>
            <w:r>
              <w:rPr>
                <w:b/>
                <w:bCs/>
              </w:rPr>
              <w:t>1</w:t>
            </w:r>
            <w:r w:rsidRPr="007914CA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</w:p>
        </w:tc>
        <w:tc>
          <w:tcPr>
            <w:tcW w:w="8182" w:type="dxa"/>
            <w:vAlign w:val="center"/>
          </w:tcPr>
          <w:p w:rsidR="00DE365B" w:rsidRPr="009F0BC1" w:rsidRDefault="00DE365B" w:rsidP="003F7180">
            <w:pPr>
              <w:spacing w:before="240" w:line="360" w:lineRule="auto"/>
              <w:rPr>
                <w:rFonts w:eastAsia="Calibri"/>
                <w:lang w:eastAsia="en-US"/>
              </w:rPr>
            </w:pPr>
            <w:r w:rsidRPr="00054F02">
              <w:rPr>
                <w:rFonts w:eastAsia="Calibri"/>
                <w:lang w:eastAsia="en-US"/>
              </w:rPr>
              <w:t>Παρουσίαση των σεναρίων των βιωματικών παιχνιδιών ρόλων και διαμόρφωση ομάδων.</w:t>
            </w:r>
            <w:r>
              <w:rPr>
                <w:rFonts w:eastAsia="Calibri"/>
                <w:i/>
                <w:lang w:eastAsia="en-US"/>
              </w:rPr>
              <w:t xml:space="preserve">                                                                                                                      </w:t>
            </w:r>
            <w:r w:rsidRPr="00054F02">
              <w:rPr>
                <w:rFonts w:eastAsia="Calibri"/>
                <w:lang w:eastAsia="en-US"/>
              </w:rPr>
              <w:t xml:space="preserve">Εισηγήτριες: </w:t>
            </w:r>
            <w:r w:rsidRPr="00054F02">
              <w:rPr>
                <w:rFonts w:eastAsia="Calibri"/>
                <w:b/>
                <w:lang w:eastAsia="en-US"/>
              </w:rPr>
              <w:t xml:space="preserve">Μαρία </w:t>
            </w:r>
            <w:proofErr w:type="spellStart"/>
            <w:r w:rsidRPr="00054F02">
              <w:rPr>
                <w:rFonts w:eastAsia="Calibri"/>
                <w:b/>
                <w:lang w:eastAsia="en-US"/>
              </w:rPr>
              <w:t>Σαλαγιάννη</w:t>
            </w:r>
            <w:proofErr w:type="spellEnd"/>
            <w:r w:rsidRPr="00054F02">
              <w:rPr>
                <w:rFonts w:eastAsia="Calibri"/>
                <w:b/>
                <w:lang w:eastAsia="en-US"/>
              </w:rPr>
              <w:t xml:space="preserve">, Νάντια </w:t>
            </w:r>
            <w:proofErr w:type="spellStart"/>
            <w:r w:rsidRPr="00054F02">
              <w:rPr>
                <w:rFonts w:eastAsia="Calibri"/>
                <w:b/>
                <w:lang w:eastAsia="en-US"/>
              </w:rPr>
              <w:t>Κουρμούση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DE365B" w:rsidRPr="007914CA" w:rsidTr="003F7180">
        <w:trPr>
          <w:trHeight w:val="794"/>
          <w:tblCellSpacing w:w="20" w:type="dxa"/>
          <w:jc w:val="center"/>
        </w:trPr>
        <w:tc>
          <w:tcPr>
            <w:tcW w:w="1668" w:type="dxa"/>
            <w:vAlign w:val="center"/>
          </w:tcPr>
          <w:p w:rsidR="00DE365B" w:rsidRPr="007914CA" w:rsidRDefault="00DE365B" w:rsidP="003F7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  <w:r w:rsidRPr="007914CA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7914CA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1</w:t>
            </w:r>
            <w:r w:rsidRPr="007914CA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7914CA">
              <w:rPr>
                <w:b/>
                <w:bCs/>
              </w:rPr>
              <w:t>0</w:t>
            </w:r>
          </w:p>
        </w:tc>
        <w:tc>
          <w:tcPr>
            <w:tcW w:w="8182" w:type="dxa"/>
          </w:tcPr>
          <w:p w:rsidR="00DE365B" w:rsidRPr="00D42460" w:rsidRDefault="00DE365B" w:rsidP="003F7180">
            <w:pPr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Διάλειμμα</w:t>
            </w:r>
          </w:p>
        </w:tc>
      </w:tr>
      <w:tr w:rsidR="00DE365B" w:rsidRPr="007914CA" w:rsidTr="003F7180">
        <w:trPr>
          <w:trHeight w:val="794"/>
          <w:tblCellSpacing w:w="20" w:type="dxa"/>
          <w:jc w:val="center"/>
        </w:trPr>
        <w:tc>
          <w:tcPr>
            <w:tcW w:w="1668" w:type="dxa"/>
            <w:vAlign w:val="center"/>
          </w:tcPr>
          <w:p w:rsidR="00DE365B" w:rsidRDefault="00DE365B" w:rsidP="003F7180">
            <w:pPr>
              <w:jc w:val="center"/>
              <w:rPr>
                <w:b/>
                <w:bCs/>
              </w:rPr>
            </w:pPr>
            <w:r w:rsidRPr="004C5E06">
              <w:rPr>
                <w:b/>
                <w:bCs/>
              </w:rPr>
              <w:t>11:30</w:t>
            </w:r>
            <w:r>
              <w:rPr>
                <w:b/>
                <w:bCs/>
              </w:rPr>
              <w:t xml:space="preserve"> – 12:30</w:t>
            </w:r>
          </w:p>
        </w:tc>
        <w:tc>
          <w:tcPr>
            <w:tcW w:w="8182" w:type="dxa"/>
          </w:tcPr>
          <w:p w:rsidR="00DE365B" w:rsidRDefault="00DE365B" w:rsidP="003F7180">
            <w:pPr>
              <w:spacing w:before="240" w:after="240" w:line="360" w:lineRule="auto"/>
              <w:jc w:val="both"/>
              <w:rPr>
                <w:bCs/>
              </w:rPr>
            </w:pPr>
            <w:r w:rsidRPr="004C5E06">
              <w:rPr>
                <w:bCs/>
                <w:i/>
              </w:rPr>
              <w:t>«Παιχνίδι Ρόλων, Συζήτηση και Σύνδεση με την Εφαρμογή στην πράξη θεμάτων σχετικών με την ένταξη των παιδιών στον Κύκλο και την εφαρμογή κανόνων της τάξης».</w:t>
            </w:r>
            <w:r>
              <w:rPr>
                <w:bCs/>
              </w:rPr>
              <w:t xml:space="preserve"> </w:t>
            </w:r>
          </w:p>
          <w:p w:rsidR="00DE365B" w:rsidRDefault="00DE365B" w:rsidP="003F7180">
            <w:pPr>
              <w:spacing w:before="240" w:after="240" w:line="360" w:lineRule="auto"/>
              <w:jc w:val="both"/>
              <w:rPr>
                <w:bCs/>
              </w:rPr>
            </w:pPr>
            <w:r w:rsidRPr="004C5E06">
              <w:rPr>
                <w:bCs/>
              </w:rPr>
              <w:t xml:space="preserve">Εισηγήτριες: </w:t>
            </w:r>
            <w:r w:rsidRPr="004C5E06">
              <w:rPr>
                <w:b/>
                <w:bCs/>
              </w:rPr>
              <w:t xml:space="preserve">Μαρία </w:t>
            </w:r>
            <w:proofErr w:type="spellStart"/>
            <w:r w:rsidRPr="004C5E06">
              <w:rPr>
                <w:b/>
                <w:bCs/>
              </w:rPr>
              <w:t>Σαλαγιάννη</w:t>
            </w:r>
            <w:proofErr w:type="spellEnd"/>
            <w:r w:rsidRPr="004C5E06">
              <w:rPr>
                <w:b/>
                <w:bCs/>
              </w:rPr>
              <w:t xml:space="preserve">, Νάντια </w:t>
            </w:r>
            <w:proofErr w:type="spellStart"/>
            <w:r w:rsidRPr="004C5E06">
              <w:rPr>
                <w:b/>
                <w:bCs/>
              </w:rPr>
              <w:t>Κουρμούση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DE365B" w:rsidRPr="007914CA" w:rsidTr="003F7180">
        <w:trPr>
          <w:trHeight w:val="794"/>
          <w:tblCellSpacing w:w="20" w:type="dxa"/>
          <w:jc w:val="center"/>
        </w:trPr>
        <w:tc>
          <w:tcPr>
            <w:tcW w:w="1668" w:type="dxa"/>
            <w:vAlign w:val="center"/>
          </w:tcPr>
          <w:p w:rsidR="00DE365B" w:rsidRPr="004C5E06" w:rsidRDefault="00DE365B" w:rsidP="003F7180">
            <w:pPr>
              <w:jc w:val="center"/>
              <w:rPr>
                <w:b/>
                <w:bCs/>
              </w:rPr>
            </w:pPr>
            <w:r w:rsidRPr="00D352FE">
              <w:rPr>
                <w:b/>
                <w:bCs/>
              </w:rPr>
              <w:t>12:30</w:t>
            </w:r>
            <w:r>
              <w:rPr>
                <w:b/>
                <w:bCs/>
              </w:rPr>
              <w:t xml:space="preserve"> – 13:30</w:t>
            </w:r>
          </w:p>
        </w:tc>
        <w:tc>
          <w:tcPr>
            <w:tcW w:w="8182" w:type="dxa"/>
          </w:tcPr>
          <w:p w:rsidR="00DE365B" w:rsidRDefault="00DE365B" w:rsidP="003F7180">
            <w:pPr>
              <w:spacing w:before="240" w:after="240" w:line="360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«</w:t>
            </w:r>
            <w:r w:rsidRPr="00D352FE">
              <w:rPr>
                <w:bCs/>
                <w:i/>
              </w:rPr>
              <w:t>Παιχνίδι Ρόλων, Συζήτηση και Σύνδεση με την Εφαρμογή στην πράξη του θέματος της καλλιέργειας δεξιοτήτων φιλίας στα παιδιά</w:t>
            </w:r>
            <w:r>
              <w:rPr>
                <w:bCs/>
                <w:i/>
              </w:rPr>
              <w:t>»</w:t>
            </w:r>
            <w:r w:rsidRPr="00D352FE">
              <w:rPr>
                <w:bCs/>
                <w:i/>
              </w:rPr>
              <w:t>.</w:t>
            </w:r>
          </w:p>
          <w:p w:rsidR="00DE365B" w:rsidRPr="004C5E06" w:rsidRDefault="00DE365B" w:rsidP="003F7180">
            <w:pPr>
              <w:spacing w:before="240" w:after="240" w:line="360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Pr="00D352FE">
              <w:rPr>
                <w:bCs/>
              </w:rPr>
              <w:t>Εισηγήτριες</w:t>
            </w:r>
            <w:r w:rsidRPr="00D352FE">
              <w:rPr>
                <w:b/>
                <w:bCs/>
              </w:rPr>
              <w:t xml:space="preserve">: Μαρία </w:t>
            </w:r>
            <w:proofErr w:type="spellStart"/>
            <w:r w:rsidRPr="00D352FE">
              <w:rPr>
                <w:b/>
                <w:bCs/>
              </w:rPr>
              <w:t>Σαλαγιάννη</w:t>
            </w:r>
            <w:proofErr w:type="spellEnd"/>
            <w:r w:rsidRPr="00D352FE">
              <w:rPr>
                <w:b/>
                <w:bCs/>
              </w:rPr>
              <w:t xml:space="preserve">, Νάντια </w:t>
            </w:r>
            <w:proofErr w:type="spellStart"/>
            <w:r w:rsidRPr="00D352FE">
              <w:rPr>
                <w:b/>
                <w:bCs/>
              </w:rPr>
              <w:t>Κουρμούση</w:t>
            </w:r>
            <w:proofErr w:type="spellEnd"/>
            <w:r w:rsidRPr="00D352FE">
              <w:rPr>
                <w:b/>
                <w:bCs/>
              </w:rPr>
              <w:t>.</w:t>
            </w:r>
            <w:r>
              <w:rPr>
                <w:bCs/>
                <w:i/>
              </w:rPr>
              <w:t xml:space="preserve"> </w:t>
            </w:r>
          </w:p>
        </w:tc>
      </w:tr>
      <w:tr w:rsidR="00DE365B" w:rsidRPr="007914CA" w:rsidTr="003F7180">
        <w:trPr>
          <w:trHeight w:val="794"/>
          <w:tblCellSpacing w:w="20" w:type="dxa"/>
          <w:jc w:val="center"/>
        </w:trPr>
        <w:tc>
          <w:tcPr>
            <w:tcW w:w="1668" w:type="dxa"/>
            <w:vAlign w:val="center"/>
          </w:tcPr>
          <w:p w:rsidR="00DE365B" w:rsidRPr="00D352FE" w:rsidRDefault="00DE365B" w:rsidP="003F7180">
            <w:pPr>
              <w:jc w:val="center"/>
              <w:rPr>
                <w:b/>
                <w:bCs/>
              </w:rPr>
            </w:pPr>
            <w:r w:rsidRPr="00D352FE">
              <w:rPr>
                <w:b/>
                <w:bCs/>
              </w:rPr>
              <w:t>13:30</w:t>
            </w:r>
            <w:r>
              <w:rPr>
                <w:b/>
                <w:bCs/>
              </w:rPr>
              <w:t xml:space="preserve"> – 14:00</w:t>
            </w:r>
          </w:p>
        </w:tc>
        <w:tc>
          <w:tcPr>
            <w:tcW w:w="8182" w:type="dxa"/>
          </w:tcPr>
          <w:p w:rsidR="00DE365B" w:rsidRPr="00D352FE" w:rsidRDefault="00DE365B" w:rsidP="003F7180">
            <w:pPr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Συζήτηση – Κλείσιμο Ημερίδας.</w:t>
            </w:r>
          </w:p>
        </w:tc>
      </w:tr>
    </w:tbl>
    <w:p w:rsidR="00DE365B" w:rsidRPr="00050AD7" w:rsidRDefault="00DE365B" w:rsidP="00DE365B">
      <w:pPr>
        <w:spacing w:before="240" w:line="360" w:lineRule="auto"/>
        <w:jc w:val="center"/>
        <w:rPr>
          <w:bCs/>
          <w:color w:val="000000"/>
        </w:rPr>
      </w:pPr>
    </w:p>
    <w:p w:rsidR="00DE365B" w:rsidRDefault="00DE365B" w:rsidP="00372D94">
      <w:pPr>
        <w:jc w:val="center"/>
        <w:rPr>
          <w:rFonts w:ascii="Book Antiqua" w:hAnsi="Book Antiqua"/>
        </w:rPr>
      </w:pPr>
    </w:p>
    <w:p w:rsidR="00DE365B" w:rsidRDefault="00DE365B" w:rsidP="00372D94">
      <w:pPr>
        <w:jc w:val="center"/>
        <w:rPr>
          <w:rFonts w:ascii="Book Antiqua" w:hAnsi="Book Antiqua"/>
        </w:rPr>
      </w:pPr>
    </w:p>
    <w:p w:rsidR="00DE365B" w:rsidRDefault="00DE365B" w:rsidP="00372D94">
      <w:pPr>
        <w:jc w:val="center"/>
        <w:rPr>
          <w:rFonts w:ascii="Book Antiqua" w:hAnsi="Book Antiqua"/>
        </w:rPr>
      </w:pPr>
    </w:p>
    <w:p w:rsidR="00DE365B" w:rsidRDefault="00DE365B" w:rsidP="00372D94">
      <w:pPr>
        <w:jc w:val="center"/>
        <w:rPr>
          <w:rFonts w:ascii="Book Antiqua" w:hAnsi="Book Antiqua"/>
        </w:rPr>
      </w:pPr>
    </w:p>
    <w:p w:rsidR="00DE365B" w:rsidRDefault="00DE365B" w:rsidP="00372D94">
      <w:pPr>
        <w:jc w:val="center"/>
        <w:rPr>
          <w:rFonts w:ascii="Book Antiqua" w:hAnsi="Book Antiqua"/>
        </w:rPr>
      </w:pPr>
    </w:p>
    <w:p w:rsidR="00DE365B" w:rsidRDefault="00DE365B" w:rsidP="00372D94">
      <w:pPr>
        <w:jc w:val="center"/>
        <w:rPr>
          <w:rFonts w:ascii="Book Antiqua" w:hAnsi="Book Antiqua"/>
        </w:rPr>
      </w:pPr>
    </w:p>
    <w:p w:rsidR="00DE365B" w:rsidRDefault="00DE365B" w:rsidP="00372D94">
      <w:pPr>
        <w:jc w:val="center"/>
        <w:rPr>
          <w:rFonts w:ascii="Book Antiqua" w:hAnsi="Book Antiqua"/>
        </w:rPr>
      </w:pPr>
    </w:p>
    <w:p w:rsidR="00DE365B" w:rsidRDefault="00DE365B" w:rsidP="00372D94">
      <w:pPr>
        <w:jc w:val="center"/>
        <w:rPr>
          <w:rFonts w:ascii="Book Antiqua" w:hAnsi="Book Antiqua"/>
        </w:rPr>
      </w:pPr>
    </w:p>
    <w:p w:rsidR="00DE365B" w:rsidRDefault="00DE365B" w:rsidP="00372D94">
      <w:pPr>
        <w:jc w:val="center"/>
        <w:rPr>
          <w:rFonts w:ascii="Book Antiqua" w:hAnsi="Book Antiqua"/>
        </w:rPr>
      </w:pPr>
    </w:p>
    <w:p w:rsidR="00DE365B" w:rsidRDefault="00DE365B" w:rsidP="00372D94">
      <w:pPr>
        <w:jc w:val="center"/>
        <w:rPr>
          <w:rFonts w:ascii="Book Antiqua" w:hAnsi="Book Antiqua"/>
        </w:rPr>
      </w:pPr>
    </w:p>
    <w:p w:rsidR="00DE365B" w:rsidRDefault="00DE365B" w:rsidP="00372D94">
      <w:pPr>
        <w:jc w:val="center"/>
        <w:rPr>
          <w:rFonts w:ascii="Book Antiqua" w:hAnsi="Book Antiqua"/>
        </w:rPr>
      </w:pPr>
    </w:p>
    <w:sectPr w:rsidR="00DE365B" w:rsidSect="008B5212">
      <w:pgSz w:w="11906" w:h="16838"/>
      <w:pgMar w:top="709" w:right="851" w:bottom="567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B4F"/>
    <w:multiLevelType w:val="hybridMultilevel"/>
    <w:tmpl w:val="E124C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A1B42"/>
    <w:multiLevelType w:val="hybridMultilevel"/>
    <w:tmpl w:val="740688D8"/>
    <w:lvl w:ilvl="0" w:tplc="DDE42C4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7871"/>
    <w:multiLevelType w:val="hybridMultilevel"/>
    <w:tmpl w:val="634A89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37D2"/>
    <w:multiLevelType w:val="hybridMultilevel"/>
    <w:tmpl w:val="50729CF6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044C56"/>
    <w:multiLevelType w:val="hybridMultilevel"/>
    <w:tmpl w:val="7512A3EA"/>
    <w:lvl w:ilvl="0" w:tplc="3786601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515C7B34"/>
    <w:multiLevelType w:val="hybridMultilevel"/>
    <w:tmpl w:val="60A031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2174C"/>
    <w:multiLevelType w:val="hybridMultilevel"/>
    <w:tmpl w:val="72662A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92206"/>
    <w:multiLevelType w:val="hybridMultilevel"/>
    <w:tmpl w:val="D5DE2A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D4C1A"/>
    <w:multiLevelType w:val="hybridMultilevel"/>
    <w:tmpl w:val="740688D8"/>
    <w:lvl w:ilvl="0" w:tplc="DDE42C4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03CF3"/>
    <w:multiLevelType w:val="hybridMultilevel"/>
    <w:tmpl w:val="C7C0BEF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7570A1"/>
    <w:multiLevelType w:val="hybridMultilevel"/>
    <w:tmpl w:val="740688D8"/>
    <w:lvl w:ilvl="0" w:tplc="DDE42C4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i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A75D8"/>
    <w:rsid w:val="0005722F"/>
    <w:rsid w:val="00160359"/>
    <w:rsid w:val="00161644"/>
    <w:rsid w:val="001B5EAC"/>
    <w:rsid w:val="001C43E0"/>
    <w:rsid w:val="001C7656"/>
    <w:rsid w:val="001E2DB9"/>
    <w:rsid w:val="00202715"/>
    <w:rsid w:val="00203338"/>
    <w:rsid w:val="00247850"/>
    <w:rsid w:val="00361801"/>
    <w:rsid w:val="00372D94"/>
    <w:rsid w:val="00481B38"/>
    <w:rsid w:val="004A75D8"/>
    <w:rsid w:val="00516038"/>
    <w:rsid w:val="0052774D"/>
    <w:rsid w:val="005519CE"/>
    <w:rsid w:val="00593485"/>
    <w:rsid w:val="005945DE"/>
    <w:rsid w:val="005A4262"/>
    <w:rsid w:val="005D7A2C"/>
    <w:rsid w:val="005E1FCE"/>
    <w:rsid w:val="006510C4"/>
    <w:rsid w:val="00671801"/>
    <w:rsid w:val="006F1CB7"/>
    <w:rsid w:val="007653F4"/>
    <w:rsid w:val="007E53CB"/>
    <w:rsid w:val="00806179"/>
    <w:rsid w:val="00824E91"/>
    <w:rsid w:val="00847575"/>
    <w:rsid w:val="008B5108"/>
    <w:rsid w:val="008B5212"/>
    <w:rsid w:val="008C087C"/>
    <w:rsid w:val="009270BE"/>
    <w:rsid w:val="00932A09"/>
    <w:rsid w:val="00A001D6"/>
    <w:rsid w:val="00A06C04"/>
    <w:rsid w:val="00AC7DB4"/>
    <w:rsid w:val="00AE34D2"/>
    <w:rsid w:val="00B25CA2"/>
    <w:rsid w:val="00B3624F"/>
    <w:rsid w:val="00BE5BB4"/>
    <w:rsid w:val="00C33F99"/>
    <w:rsid w:val="00C42607"/>
    <w:rsid w:val="00CF7FDA"/>
    <w:rsid w:val="00D37923"/>
    <w:rsid w:val="00D44410"/>
    <w:rsid w:val="00D65B97"/>
    <w:rsid w:val="00D76173"/>
    <w:rsid w:val="00DA4145"/>
    <w:rsid w:val="00DE365B"/>
    <w:rsid w:val="00E23AA0"/>
    <w:rsid w:val="00E65ED8"/>
    <w:rsid w:val="00F32693"/>
    <w:rsid w:val="00F9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B7"/>
    <w:rPr>
      <w:sz w:val="24"/>
      <w:szCs w:val="24"/>
    </w:rPr>
  </w:style>
  <w:style w:type="paragraph" w:styleId="1">
    <w:name w:val="heading 1"/>
    <w:basedOn w:val="a"/>
    <w:next w:val="a"/>
    <w:qFormat/>
    <w:rsid w:val="006F1CB7"/>
    <w:pPr>
      <w:keepNext/>
      <w:jc w:val="center"/>
      <w:outlineLvl w:val="0"/>
    </w:pPr>
    <w:rPr>
      <w:rFonts w:ascii="Book Antiqua" w:hAnsi="Book Antiqu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44"/>
    <w:pPr>
      <w:ind w:left="720"/>
      <w:contextualSpacing/>
    </w:pPr>
  </w:style>
  <w:style w:type="character" w:customStyle="1" w:styleId="apple-converted-space">
    <w:name w:val="apple-converted-space"/>
    <w:basedOn w:val="a0"/>
    <w:rsid w:val="005519CE"/>
  </w:style>
  <w:style w:type="paragraph" w:styleId="a4">
    <w:name w:val="Balloon Text"/>
    <w:basedOn w:val="a"/>
    <w:link w:val="Char"/>
    <w:uiPriority w:val="99"/>
    <w:semiHidden/>
    <w:unhideWhenUsed/>
    <w:rsid w:val="00DE36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3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4AF3-14FA-4947-B3EE-D2763640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11</cp:revision>
  <cp:lastPrinted>2015-01-30T11:15:00Z</cp:lastPrinted>
  <dcterms:created xsi:type="dcterms:W3CDTF">2014-03-20T09:47:00Z</dcterms:created>
  <dcterms:modified xsi:type="dcterms:W3CDTF">2015-01-30T11:16:00Z</dcterms:modified>
</cp:coreProperties>
</file>