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D2A95" w14:textId="77777777" w:rsidR="003510B6" w:rsidRDefault="003510B6">
      <w:pPr>
        <w:rPr>
          <w:lang w:val="el-GR"/>
        </w:rPr>
      </w:pPr>
      <w:bookmarkStart w:id="0" w:name="_GoBack"/>
      <w:bookmarkEnd w:id="0"/>
    </w:p>
    <w:p w14:paraId="3607864C" w14:textId="77777777" w:rsidR="00B94D50" w:rsidRDefault="00B94D50" w:rsidP="00B94D50">
      <w:pPr>
        <w:rPr>
          <w:sz w:val="24"/>
          <w:szCs w:val="24"/>
          <w:lang w:val="el-GR"/>
        </w:rPr>
      </w:pPr>
      <w:r>
        <w:rPr>
          <w:noProof/>
          <w:lang w:val="el-GR" w:eastAsia="el-GR"/>
        </w:rPr>
        <w:drawing>
          <wp:inline distT="0" distB="0" distL="0" distR="0" wp14:anchorId="52901045" wp14:editId="7BCCF6A3">
            <wp:extent cx="1264285" cy="400804"/>
            <wp:effectExtent l="0" t="0" r="571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600" cy="400904"/>
                    </a:xfrm>
                    <a:prstGeom prst="rect">
                      <a:avLst/>
                    </a:prstGeom>
                    <a:noFill/>
                    <a:ln>
                      <a:noFill/>
                    </a:ln>
                  </pic:spPr>
                </pic:pic>
              </a:graphicData>
            </a:graphic>
          </wp:inline>
        </w:drawing>
      </w:r>
    </w:p>
    <w:p w14:paraId="59B7E83A" w14:textId="77777777" w:rsidR="00B94D50" w:rsidRPr="00D61DE0" w:rsidRDefault="00B94D50" w:rsidP="00B94D50">
      <w:pPr>
        <w:rPr>
          <w:sz w:val="24"/>
          <w:szCs w:val="24"/>
          <w:lang w:val="el-GR"/>
        </w:rPr>
      </w:pPr>
      <w:r>
        <w:rPr>
          <w:sz w:val="24"/>
          <w:szCs w:val="24"/>
          <w:lang w:val="el-GR"/>
        </w:rPr>
        <w:t>ΠΑΝΕΛΛΗΝΙΑ ΕΝΩΣΗ</w:t>
      </w:r>
      <w:r w:rsidRPr="00122531">
        <w:rPr>
          <w:sz w:val="24"/>
          <w:szCs w:val="24"/>
          <w:lang w:val="el-GR"/>
        </w:rPr>
        <w:t xml:space="preserve"> ΣΧΟΛΙΚΩΝ ΣΥΜΒΟΥΛΩΝ</w:t>
      </w:r>
    </w:p>
    <w:p w14:paraId="7F54D202" w14:textId="77777777" w:rsidR="00B94D50" w:rsidRDefault="00B94D50">
      <w:pPr>
        <w:rPr>
          <w:lang w:val="el-GR"/>
        </w:rPr>
      </w:pPr>
    </w:p>
    <w:p w14:paraId="740987DE" w14:textId="77777777" w:rsidR="00B94D50" w:rsidRDefault="00B94D50">
      <w:pPr>
        <w:rPr>
          <w:lang w:val="el-GR"/>
        </w:rPr>
      </w:pPr>
    </w:p>
    <w:p w14:paraId="2CAE3447" w14:textId="77777777" w:rsidR="00B94D50" w:rsidRDefault="00B94D50">
      <w:pPr>
        <w:rPr>
          <w:lang w:val="el-GR"/>
        </w:rPr>
      </w:pPr>
    </w:p>
    <w:p w14:paraId="32185F89" w14:textId="77777777" w:rsidR="00B94D50" w:rsidRDefault="00B94D50" w:rsidP="00B94D50">
      <w:pPr>
        <w:jc w:val="right"/>
        <w:rPr>
          <w:b/>
          <w:sz w:val="28"/>
          <w:szCs w:val="28"/>
          <w:lang w:val="el-GR"/>
        </w:rPr>
      </w:pPr>
      <w:r w:rsidRPr="00B94D50">
        <w:rPr>
          <w:b/>
          <w:sz w:val="28"/>
          <w:szCs w:val="28"/>
          <w:lang w:val="el-GR"/>
        </w:rPr>
        <w:t>2</w:t>
      </w:r>
      <w:r w:rsidRPr="00B94D50">
        <w:rPr>
          <w:b/>
          <w:sz w:val="28"/>
          <w:szCs w:val="28"/>
          <w:vertAlign w:val="superscript"/>
          <w:lang w:val="el-GR"/>
        </w:rPr>
        <w:t>Ο</w:t>
      </w:r>
      <w:r w:rsidRPr="00B94D50">
        <w:rPr>
          <w:b/>
          <w:sz w:val="28"/>
          <w:szCs w:val="28"/>
          <w:lang w:val="el-GR"/>
        </w:rPr>
        <w:t xml:space="preserve"> ΕΠΙΣΤΗΜΟΝΙΚΟ ΣΥΝΕΔΡΙΟ </w:t>
      </w:r>
    </w:p>
    <w:p w14:paraId="6C15D924" w14:textId="77777777" w:rsidR="00B94D50" w:rsidRDefault="00B94D50" w:rsidP="00B94D50">
      <w:pPr>
        <w:jc w:val="right"/>
        <w:rPr>
          <w:b/>
          <w:sz w:val="28"/>
          <w:szCs w:val="28"/>
          <w:lang w:val="el-GR"/>
        </w:rPr>
      </w:pPr>
      <w:r w:rsidRPr="00B94D50">
        <w:rPr>
          <w:b/>
          <w:sz w:val="28"/>
          <w:szCs w:val="28"/>
          <w:lang w:val="el-GR"/>
        </w:rPr>
        <w:t>ΠΑΝΕΛΛΗΝΙΑΣ ΕΝΩΣΗΣ ΣΧΟΛΙΚΩΝ ΣΥΜΒΟΥΛΩΝ</w:t>
      </w:r>
    </w:p>
    <w:p w14:paraId="1D383A22" w14:textId="77777777" w:rsidR="00B94D50" w:rsidRPr="00B94D50" w:rsidRDefault="00B94D50" w:rsidP="00B94D50">
      <w:pPr>
        <w:jc w:val="right"/>
        <w:rPr>
          <w:b/>
          <w:sz w:val="28"/>
          <w:szCs w:val="28"/>
          <w:lang w:val="el-GR"/>
        </w:rPr>
      </w:pPr>
    </w:p>
    <w:p w14:paraId="111AEE2A" w14:textId="77777777" w:rsidR="00B94D50" w:rsidRPr="00B94D50" w:rsidRDefault="00B94D50" w:rsidP="00B94D50">
      <w:pPr>
        <w:jc w:val="right"/>
        <w:rPr>
          <w:b/>
          <w:color w:val="C0504D" w:themeColor="accent2"/>
          <w:sz w:val="28"/>
          <w:szCs w:val="28"/>
          <w:lang w:val="el-GR"/>
        </w:rPr>
      </w:pPr>
      <w:r w:rsidRPr="00B94D50">
        <w:rPr>
          <w:b/>
          <w:color w:val="C0504D" w:themeColor="accent2"/>
          <w:sz w:val="28"/>
          <w:szCs w:val="28"/>
          <w:lang w:val="el-GR"/>
        </w:rPr>
        <w:t>«Εκπαιδευτικές πολιτικές για το σχολείο του 21ου αιώνα»</w:t>
      </w:r>
    </w:p>
    <w:p w14:paraId="512F837E" w14:textId="77777777" w:rsidR="00B94D50" w:rsidRDefault="00B94D50">
      <w:pPr>
        <w:rPr>
          <w:lang w:val="el-GR"/>
        </w:rPr>
      </w:pPr>
    </w:p>
    <w:p w14:paraId="26D4687E" w14:textId="77777777" w:rsidR="00B94D50" w:rsidRDefault="00B94D50">
      <w:pPr>
        <w:rPr>
          <w:lang w:val="el-GR"/>
        </w:rPr>
      </w:pPr>
    </w:p>
    <w:p w14:paraId="3DB97CF2" w14:textId="77777777" w:rsidR="0090304E" w:rsidRDefault="0090304E">
      <w:pPr>
        <w:rPr>
          <w:lang w:val="el-GR"/>
        </w:rPr>
      </w:pPr>
    </w:p>
    <w:p w14:paraId="0FFB1B38" w14:textId="77777777" w:rsidR="007324FF" w:rsidRDefault="007324FF">
      <w:pPr>
        <w:rPr>
          <w:lang w:val="el-GR"/>
        </w:rPr>
      </w:pPr>
    </w:p>
    <w:p w14:paraId="2F4FFBE0" w14:textId="77777777" w:rsidR="0090304E" w:rsidRDefault="0090304E">
      <w:pPr>
        <w:rPr>
          <w:lang w:val="el-GR"/>
        </w:rPr>
      </w:pPr>
    </w:p>
    <w:p w14:paraId="2A7E939F" w14:textId="77777777" w:rsidR="0090304E" w:rsidRDefault="0090304E">
      <w:pPr>
        <w:rPr>
          <w:lang w:val="el-GR"/>
        </w:rPr>
      </w:pPr>
    </w:p>
    <w:p w14:paraId="54F20D08" w14:textId="77777777" w:rsidR="00B94D50" w:rsidRPr="0025504A" w:rsidRDefault="00380892">
      <w:pPr>
        <w:rPr>
          <w:sz w:val="24"/>
          <w:szCs w:val="24"/>
          <w:lang w:val="el-GR"/>
        </w:rPr>
      </w:pPr>
      <w:hyperlink r:id="rId6" w:history="1">
        <w:r w:rsidR="003510B6" w:rsidRPr="0025504A">
          <w:rPr>
            <w:rStyle w:val="-"/>
            <w:sz w:val="24"/>
            <w:szCs w:val="24"/>
            <w:lang w:val="el-GR"/>
          </w:rPr>
          <w:t>Τοποθεσία</w:t>
        </w:r>
      </w:hyperlink>
      <w:r w:rsidR="003510B6" w:rsidRPr="0025504A">
        <w:rPr>
          <w:sz w:val="24"/>
          <w:szCs w:val="24"/>
          <w:lang w:val="el-GR"/>
        </w:rPr>
        <w:t xml:space="preserve"> Πανεπιστημίου Μακεδονίας: </w:t>
      </w:r>
    </w:p>
    <w:p w14:paraId="64EAD6AD" w14:textId="77777777" w:rsidR="00B94D50" w:rsidRDefault="00B94D50">
      <w:pPr>
        <w:rPr>
          <w:lang w:val="el-GR"/>
        </w:rPr>
      </w:pPr>
    </w:p>
    <w:p w14:paraId="203AA4D5" w14:textId="77777777" w:rsidR="003510B6" w:rsidRDefault="00B94D50">
      <w:pPr>
        <w:rPr>
          <w:lang w:val="el-GR"/>
        </w:rPr>
      </w:pPr>
      <w:r>
        <w:rPr>
          <w:rFonts w:ascii="Helvetica" w:hAnsi="Helvetica" w:cs="Helvetica"/>
          <w:noProof/>
          <w:sz w:val="24"/>
          <w:szCs w:val="24"/>
          <w:lang w:val="el-GR" w:eastAsia="el-GR"/>
        </w:rPr>
        <w:drawing>
          <wp:inline distT="0" distB="0" distL="0" distR="0" wp14:anchorId="011EC7AD" wp14:editId="14DEE016">
            <wp:extent cx="1357507" cy="836295"/>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7507" cy="836295"/>
                    </a:xfrm>
                    <a:prstGeom prst="rect">
                      <a:avLst/>
                    </a:prstGeom>
                    <a:noFill/>
                    <a:ln>
                      <a:noFill/>
                    </a:ln>
                  </pic:spPr>
                </pic:pic>
              </a:graphicData>
            </a:graphic>
          </wp:inline>
        </w:drawing>
      </w:r>
    </w:p>
    <w:p w14:paraId="04D24E22" w14:textId="77777777" w:rsidR="00B94D50" w:rsidRDefault="00380892" w:rsidP="00B94D50">
      <w:pPr>
        <w:rPr>
          <w:lang w:val="el-GR"/>
        </w:rPr>
      </w:pPr>
      <w:hyperlink r:id="rId8" w:history="1">
        <w:r w:rsidR="00B94D50" w:rsidRPr="003F0FB8">
          <w:rPr>
            <w:rStyle w:val="-"/>
            <w:lang w:val="el-GR"/>
          </w:rPr>
          <w:t>http://www.uom.gr/index.php</w:t>
        </w:r>
      </w:hyperlink>
      <w:r w:rsidR="00B94D50">
        <w:rPr>
          <w:lang w:val="el-GR"/>
        </w:rPr>
        <w:t xml:space="preserve"> </w:t>
      </w:r>
    </w:p>
    <w:p w14:paraId="130C1E29" w14:textId="77777777" w:rsidR="00A323DD" w:rsidRDefault="00A323DD" w:rsidP="00B94D50">
      <w:pPr>
        <w:rPr>
          <w:lang w:val="el-GR"/>
        </w:rPr>
      </w:pPr>
    </w:p>
    <w:p w14:paraId="52EDBA06" w14:textId="77777777" w:rsidR="0090304E" w:rsidRDefault="0090304E">
      <w:pPr>
        <w:rPr>
          <w:lang w:val="el-GR"/>
        </w:rPr>
      </w:pPr>
    </w:p>
    <w:p w14:paraId="05065BB0" w14:textId="77777777" w:rsidR="0090304E" w:rsidRDefault="0090304E">
      <w:pPr>
        <w:rPr>
          <w:lang w:val="el-GR"/>
        </w:rPr>
      </w:pPr>
      <w:r>
        <w:rPr>
          <w:noProof/>
          <w:lang w:val="el-GR" w:eastAsia="el-GR"/>
        </w:rPr>
        <w:drawing>
          <wp:inline distT="0" distB="0" distL="0" distR="0" wp14:anchorId="45477439" wp14:editId="614297F1">
            <wp:extent cx="5612130" cy="3628823"/>
            <wp:effectExtent l="0" t="0" r="127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628823"/>
                    </a:xfrm>
                    <a:prstGeom prst="rect">
                      <a:avLst/>
                    </a:prstGeom>
                    <a:noFill/>
                    <a:ln>
                      <a:noFill/>
                    </a:ln>
                  </pic:spPr>
                </pic:pic>
              </a:graphicData>
            </a:graphic>
          </wp:inline>
        </w:drawing>
      </w:r>
    </w:p>
    <w:p w14:paraId="5FF82ACE" w14:textId="77777777" w:rsidR="00B94D50" w:rsidRDefault="00B94D50">
      <w:pPr>
        <w:rPr>
          <w:lang w:val="el-GR"/>
        </w:rPr>
      </w:pPr>
    </w:p>
    <w:p w14:paraId="4E8EFFB2" w14:textId="77777777" w:rsidR="0090304E" w:rsidRPr="003510B6" w:rsidRDefault="0090304E">
      <w:pPr>
        <w:rPr>
          <w:lang w:val="el-GR"/>
        </w:rPr>
      </w:pPr>
    </w:p>
    <w:p w14:paraId="5EF427DA" w14:textId="77777777" w:rsidR="003510B6" w:rsidRPr="007324FF" w:rsidRDefault="003510B6" w:rsidP="003510B6">
      <w:pPr>
        <w:widowControl w:val="0"/>
        <w:autoSpaceDE w:val="0"/>
        <w:autoSpaceDN w:val="0"/>
        <w:adjustRightInd w:val="0"/>
        <w:rPr>
          <w:rFonts w:cs="Tahoma"/>
          <w:b/>
          <w:bCs/>
          <w:sz w:val="24"/>
          <w:szCs w:val="24"/>
          <w:lang w:val="el-GR"/>
        </w:rPr>
      </w:pPr>
      <w:r w:rsidRPr="007324FF">
        <w:rPr>
          <w:rFonts w:cs="Tahoma"/>
          <w:b/>
          <w:bCs/>
          <w:sz w:val="24"/>
          <w:szCs w:val="24"/>
          <w:lang w:val="el-GR"/>
        </w:rPr>
        <w:t>Τρόποι μετάβασης στο Πανεπιστήμιο Μακεδονίας</w:t>
      </w:r>
    </w:p>
    <w:p w14:paraId="57A9CE61" w14:textId="77777777" w:rsidR="003510B6" w:rsidRPr="003510B6" w:rsidRDefault="003510B6" w:rsidP="003510B6">
      <w:pPr>
        <w:widowControl w:val="0"/>
        <w:autoSpaceDE w:val="0"/>
        <w:autoSpaceDN w:val="0"/>
        <w:adjustRightInd w:val="0"/>
        <w:rPr>
          <w:rFonts w:cs="Tahoma"/>
          <w:lang w:val="el-GR"/>
        </w:rPr>
      </w:pPr>
    </w:p>
    <w:p w14:paraId="285F4691" w14:textId="77777777" w:rsidR="003510B6" w:rsidRPr="0025504A" w:rsidRDefault="003510B6" w:rsidP="003510B6">
      <w:pPr>
        <w:widowControl w:val="0"/>
        <w:autoSpaceDE w:val="0"/>
        <w:autoSpaceDN w:val="0"/>
        <w:adjustRightInd w:val="0"/>
        <w:rPr>
          <w:rFonts w:cs="Tahoma"/>
          <w:sz w:val="22"/>
          <w:szCs w:val="22"/>
          <w:lang w:val="el-GR"/>
        </w:rPr>
      </w:pPr>
      <w:r w:rsidRPr="0025504A">
        <w:rPr>
          <w:rFonts w:cs="Tahoma"/>
          <w:b/>
          <w:bCs/>
          <w:sz w:val="22"/>
          <w:szCs w:val="22"/>
          <w:lang w:val="el-GR"/>
        </w:rPr>
        <w:t>1. Με αστική συγκοινωνία</w:t>
      </w:r>
    </w:p>
    <w:p w14:paraId="6A22EEA8" w14:textId="77777777" w:rsidR="003510B6" w:rsidRDefault="003510B6" w:rsidP="003510B6">
      <w:pPr>
        <w:widowControl w:val="0"/>
        <w:autoSpaceDE w:val="0"/>
        <w:autoSpaceDN w:val="0"/>
        <w:adjustRightInd w:val="0"/>
        <w:rPr>
          <w:rFonts w:cs="Tahoma"/>
          <w:lang w:val="el-GR"/>
        </w:rPr>
      </w:pPr>
      <w:r w:rsidRPr="003510B6">
        <w:rPr>
          <w:rFonts w:cs="Tahoma"/>
          <w:lang w:val="el-GR"/>
        </w:rPr>
        <w:t xml:space="preserve">Τα λεωφορεία που εξυπηρετούν το Πανεπιστήμιο Μακεδονίας είναι τα 2,7,8,10,12,14,27,31. </w:t>
      </w:r>
    </w:p>
    <w:p w14:paraId="592A95E5" w14:textId="77777777" w:rsidR="003510B6" w:rsidRPr="003510B6" w:rsidRDefault="003510B6" w:rsidP="003510B6">
      <w:pPr>
        <w:widowControl w:val="0"/>
        <w:autoSpaceDE w:val="0"/>
        <w:autoSpaceDN w:val="0"/>
        <w:adjustRightInd w:val="0"/>
        <w:rPr>
          <w:rFonts w:cs="Tahoma"/>
          <w:lang w:val="el-GR"/>
        </w:rPr>
      </w:pPr>
    </w:p>
    <w:p w14:paraId="51C55D7D" w14:textId="77777777" w:rsidR="003510B6" w:rsidRPr="003510B6" w:rsidRDefault="00380892" w:rsidP="003510B6">
      <w:pPr>
        <w:widowControl w:val="0"/>
        <w:autoSpaceDE w:val="0"/>
        <w:autoSpaceDN w:val="0"/>
        <w:adjustRightInd w:val="0"/>
        <w:ind w:left="720"/>
        <w:rPr>
          <w:rFonts w:cs="Tahoma"/>
          <w:lang w:val="el-GR"/>
        </w:rPr>
      </w:pPr>
      <w:hyperlink r:id="rId10" w:history="1">
        <w:r w:rsidR="003510B6" w:rsidRPr="003510B6">
          <w:rPr>
            <w:rFonts w:cs="Tahoma"/>
            <w:b/>
            <w:bCs/>
            <w:noProof/>
            <w:color w:val="101E44"/>
            <w:lang w:val="el-GR" w:eastAsia="el-GR"/>
          </w:rPr>
          <w:drawing>
            <wp:inline distT="0" distB="0" distL="0" distR="0" wp14:anchorId="52CBE9FE" wp14:editId="73DC8F42">
              <wp:extent cx="70485" cy="126365"/>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2 (Α.Σ. ΙΚΕΑ-Ν.Σ. ΣΤΑΘΜΟΣ-Μέσω Κ. Καραμανλή-Εγνατίας)</w:t>
        </w:r>
      </w:hyperlink>
      <w:r w:rsidR="003510B6" w:rsidRPr="003510B6">
        <w:rPr>
          <w:rFonts w:cs="Tahoma"/>
          <w:lang w:val="el-GR"/>
        </w:rPr>
        <w:t xml:space="preserve"> </w:t>
      </w:r>
    </w:p>
    <w:p w14:paraId="1BA06273" w14:textId="77777777"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Ξεκινώντας από τον ΟΣΕ κατεβαίνετε στη στάση «Παν/μιο Μακεδονίας», η οποία βρίσκεται επί της Εγνατίας και μπροστά από την κύρια πύλη του Παν/</w:t>
      </w:r>
      <w:proofErr w:type="spellStart"/>
      <w:r w:rsidRPr="003510B6">
        <w:rPr>
          <w:rFonts w:cs="Tahoma"/>
          <w:lang w:val="el-GR"/>
        </w:rPr>
        <w:t>μιου</w:t>
      </w:r>
      <w:proofErr w:type="spellEnd"/>
      <w:r w:rsidRPr="003510B6">
        <w:rPr>
          <w:rFonts w:cs="Tahoma"/>
          <w:lang w:val="el-GR"/>
        </w:rPr>
        <w:t>. Ξεκινώντας από την αντίθετη κατεύθυνση, κατεβαίνετε στη στάση «Αγία Φωτεινή»,η οποία βρίσκεται επί της Εγνατίας και απέναντι από το Παν/</w:t>
      </w:r>
      <w:proofErr w:type="spellStart"/>
      <w:r w:rsidRPr="003510B6">
        <w:rPr>
          <w:rFonts w:cs="Tahoma"/>
          <w:lang w:val="el-GR"/>
        </w:rPr>
        <w:t>μιο</w:t>
      </w:r>
      <w:proofErr w:type="spellEnd"/>
      <w:r w:rsidRPr="003510B6">
        <w:rPr>
          <w:rFonts w:cs="Tahoma"/>
          <w:lang w:val="el-GR"/>
        </w:rPr>
        <w:t xml:space="preserve"> Μακεδονίας. </w:t>
      </w:r>
    </w:p>
    <w:p w14:paraId="72ED87AD" w14:textId="77777777" w:rsidR="003510B6" w:rsidRPr="003510B6" w:rsidRDefault="00380892" w:rsidP="003510B6">
      <w:pPr>
        <w:widowControl w:val="0"/>
        <w:autoSpaceDE w:val="0"/>
        <w:autoSpaceDN w:val="0"/>
        <w:adjustRightInd w:val="0"/>
        <w:ind w:left="720"/>
        <w:rPr>
          <w:rFonts w:cs="Tahoma"/>
          <w:lang w:val="el-GR"/>
        </w:rPr>
      </w:pPr>
      <w:hyperlink r:id="rId12" w:history="1">
        <w:r w:rsidR="003510B6" w:rsidRPr="003510B6">
          <w:rPr>
            <w:rFonts w:cs="Tahoma"/>
            <w:b/>
            <w:bCs/>
            <w:noProof/>
            <w:color w:val="101E44"/>
            <w:lang w:val="el-GR" w:eastAsia="el-GR"/>
          </w:rPr>
          <w:drawing>
            <wp:inline distT="0" distB="0" distL="0" distR="0" wp14:anchorId="6F70DCF2" wp14:editId="57D9276C">
              <wp:extent cx="70485" cy="12636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7 (ΑΓΙΟΣ ΙΩΑΝΝΗΣ-ΠΑΝ/ΜΙΑ)</w:t>
        </w:r>
      </w:hyperlink>
      <w:r w:rsidR="003510B6" w:rsidRPr="003510B6">
        <w:rPr>
          <w:rFonts w:cs="Tahoma"/>
          <w:lang w:val="el-GR"/>
        </w:rPr>
        <w:t xml:space="preserve"> </w:t>
      </w:r>
    </w:p>
    <w:p w14:paraId="1D7AF701" w14:textId="77777777"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Ξεκινώντας από την Πλατεία </w:t>
      </w:r>
      <w:proofErr w:type="spellStart"/>
      <w:r w:rsidRPr="003510B6">
        <w:rPr>
          <w:rFonts w:cs="Tahoma"/>
          <w:lang w:val="el-GR"/>
        </w:rPr>
        <w:t>Συντριβανίου</w:t>
      </w:r>
      <w:proofErr w:type="spellEnd"/>
      <w:r w:rsidRPr="003510B6">
        <w:rPr>
          <w:rFonts w:cs="Tahoma"/>
          <w:lang w:val="el-GR"/>
        </w:rPr>
        <w:t xml:space="preserve"> (</w:t>
      </w:r>
      <w:proofErr w:type="spellStart"/>
      <w:r w:rsidRPr="003510B6">
        <w:rPr>
          <w:rFonts w:cs="Tahoma"/>
          <w:lang w:val="el-GR"/>
        </w:rPr>
        <w:t>οδ.Αγγελάκη</w:t>
      </w:r>
      <w:proofErr w:type="spellEnd"/>
      <w:r w:rsidRPr="003510B6">
        <w:rPr>
          <w:rFonts w:cs="Tahoma"/>
          <w:lang w:val="el-GR"/>
        </w:rPr>
        <w:t>) κατεβαίνετε στη στάση «Παν/μιο Μακεδονίας», η οποία βρίσκεται επί της Εγνατίας και μπροστά από την κύρια πύλη του Παν/</w:t>
      </w:r>
      <w:proofErr w:type="spellStart"/>
      <w:r w:rsidRPr="003510B6">
        <w:rPr>
          <w:rFonts w:cs="Tahoma"/>
          <w:lang w:val="el-GR"/>
        </w:rPr>
        <w:t>μιου</w:t>
      </w:r>
      <w:proofErr w:type="spellEnd"/>
      <w:r w:rsidRPr="003510B6">
        <w:rPr>
          <w:rFonts w:cs="Tahoma"/>
          <w:lang w:val="el-GR"/>
        </w:rPr>
        <w:t xml:space="preserve">. Ξεκινώντας από Άγιο Ιωάννη-Ν. Κρήνη, κατεβαίνετε στη στάση «Στρατηγείο»,η οποία βρίσκεται επί της </w:t>
      </w:r>
      <w:proofErr w:type="spellStart"/>
      <w:r w:rsidRPr="003510B6">
        <w:rPr>
          <w:rFonts w:cs="Tahoma"/>
          <w:lang w:val="el-GR"/>
        </w:rPr>
        <w:t>Λ.Στρατού</w:t>
      </w:r>
      <w:proofErr w:type="spellEnd"/>
      <w:r w:rsidRPr="003510B6">
        <w:rPr>
          <w:rFonts w:cs="Tahoma"/>
          <w:lang w:val="el-GR"/>
        </w:rPr>
        <w:t>. Για να φτάσετε στο Παν/</w:t>
      </w:r>
      <w:proofErr w:type="spellStart"/>
      <w:r w:rsidRPr="003510B6">
        <w:rPr>
          <w:rFonts w:cs="Tahoma"/>
          <w:lang w:val="el-GR"/>
        </w:rPr>
        <w:t>μιο</w:t>
      </w:r>
      <w:proofErr w:type="spellEnd"/>
      <w:r w:rsidRPr="003510B6">
        <w:rPr>
          <w:rFonts w:cs="Tahoma"/>
          <w:lang w:val="el-GR"/>
        </w:rPr>
        <w:t xml:space="preserve"> θα πρέπει να ανέβετε την 3η Σεπτεμβρίου προς την Εγνατία. </w:t>
      </w:r>
    </w:p>
    <w:p w14:paraId="11629E48" w14:textId="77777777" w:rsidR="003510B6" w:rsidRPr="003510B6" w:rsidRDefault="00380892" w:rsidP="003510B6">
      <w:pPr>
        <w:widowControl w:val="0"/>
        <w:autoSpaceDE w:val="0"/>
        <w:autoSpaceDN w:val="0"/>
        <w:adjustRightInd w:val="0"/>
        <w:ind w:left="720"/>
        <w:rPr>
          <w:rFonts w:cs="Tahoma"/>
          <w:lang w:val="el-GR"/>
        </w:rPr>
      </w:pPr>
      <w:hyperlink r:id="rId13" w:history="1">
        <w:r w:rsidR="003510B6" w:rsidRPr="003510B6">
          <w:rPr>
            <w:rFonts w:cs="Tahoma"/>
            <w:b/>
            <w:bCs/>
            <w:noProof/>
            <w:color w:val="101E44"/>
            <w:lang w:val="el-GR" w:eastAsia="el-GR"/>
          </w:rPr>
          <w:drawing>
            <wp:inline distT="0" distB="0" distL="0" distR="0" wp14:anchorId="40CA4FA6" wp14:editId="2C5E5EFC">
              <wp:extent cx="70485" cy="126365"/>
              <wp:effectExtent l="0" t="0" r="571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8 (Α.Σ. ΙΚΕΑ-Ν.Σ. ΣΤΑΘΜΟΣ)</w:t>
        </w:r>
      </w:hyperlink>
      <w:r w:rsidR="003510B6" w:rsidRPr="003510B6">
        <w:rPr>
          <w:rFonts w:cs="Tahoma"/>
          <w:lang w:val="el-GR"/>
        </w:rPr>
        <w:t xml:space="preserve"> </w:t>
      </w:r>
    </w:p>
    <w:p w14:paraId="0F5EFD7C" w14:textId="77777777"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Η γραμμή αυτή βολεύει μόνο για την κατεύθυνση από το ΙΚΕΑ προς τον ΟΣΕ. Το λεωφορείο κάνει στάση στην «Αγία Φωτεινή», επί της 3ης Σεπτεμβρίου. Απέναντι από τη στάση βρίσκεται η οδός </w:t>
      </w:r>
      <w:proofErr w:type="spellStart"/>
      <w:r w:rsidRPr="003510B6">
        <w:rPr>
          <w:rFonts w:cs="Tahoma"/>
          <w:lang w:val="el-GR"/>
        </w:rPr>
        <w:t>Γρ.Λαμπράκη</w:t>
      </w:r>
      <w:proofErr w:type="spellEnd"/>
      <w:r w:rsidRPr="003510B6">
        <w:rPr>
          <w:rFonts w:cs="Tahoma"/>
          <w:lang w:val="el-GR"/>
        </w:rPr>
        <w:t xml:space="preserve">, από όπου έχει κανείς πρόσβαση στην πίσω πύλη του Παν/μίου. </w:t>
      </w:r>
    </w:p>
    <w:p w14:paraId="4A2F42E8" w14:textId="77777777" w:rsidR="003510B6" w:rsidRPr="003510B6" w:rsidRDefault="00380892" w:rsidP="003510B6">
      <w:pPr>
        <w:widowControl w:val="0"/>
        <w:autoSpaceDE w:val="0"/>
        <w:autoSpaceDN w:val="0"/>
        <w:adjustRightInd w:val="0"/>
        <w:ind w:left="720"/>
        <w:rPr>
          <w:rFonts w:cs="Tahoma"/>
          <w:lang w:val="el-GR"/>
        </w:rPr>
      </w:pPr>
      <w:hyperlink r:id="rId14" w:history="1">
        <w:r w:rsidR="003510B6" w:rsidRPr="003510B6">
          <w:rPr>
            <w:rFonts w:cs="Tahoma"/>
            <w:b/>
            <w:bCs/>
            <w:noProof/>
            <w:color w:val="101E44"/>
            <w:lang w:val="el-GR" w:eastAsia="el-GR"/>
          </w:rPr>
          <w:drawing>
            <wp:inline distT="0" distB="0" distL="0" distR="0" wp14:anchorId="3B6EAE8E" wp14:editId="202B6297">
              <wp:extent cx="70485" cy="126365"/>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10 (ΧΑΡΙΛΑΟΥ-Ν.Σ.ΣΤΑΘΜΟΣ)</w:t>
        </w:r>
      </w:hyperlink>
      <w:r w:rsidR="003510B6" w:rsidRPr="003510B6">
        <w:rPr>
          <w:rFonts w:cs="Tahoma"/>
          <w:lang w:val="el-GR"/>
        </w:rPr>
        <w:t xml:space="preserve"> </w:t>
      </w:r>
    </w:p>
    <w:p w14:paraId="1226955A" w14:textId="77777777"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Η γραμμή αυτή βολεύει μόνο για την κατεύθυνση από τον ΟΣΕ προς Χαριλάου. Ξεκινώντας από τον ΟΣΕ κατεβαίνετε στη στάση «Αγία Φωτεινή», επί της 3ης Σεπτεμβρίου. Απέναντι από τη στάση βρίσκεται η οδός </w:t>
      </w:r>
      <w:proofErr w:type="spellStart"/>
      <w:r w:rsidRPr="003510B6">
        <w:rPr>
          <w:rFonts w:cs="Tahoma"/>
          <w:lang w:val="el-GR"/>
        </w:rPr>
        <w:t>Γρ.Λαμπράκη</w:t>
      </w:r>
      <w:proofErr w:type="spellEnd"/>
      <w:r w:rsidRPr="003510B6">
        <w:rPr>
          <w:rFonts w:cs="Tahoma"/>
          <w:lang w:val="el-GR"/>
        </w:rPr>
        <w:t xml:space="preserve">, από όπου έχει κανείς πρόσβαση στην πίσω πύλη του Παν/μίου. </w:t>
      </w:r>
    </w:p>
    <w:p w14:paraId="6D3C53B7" w14:textId="77777777" w:rsidR="003510B6" w:rsidRPr="003510B6" w:rsidRDefault="00380892" w:rsidP="003510B6">
      <w:pPr>
        <w:widowControl w:val="0"/>
        <w:autoSpaceDE w:val="0"/>
        <w:autoSpaceDN w:val="0"/>
        <w:adjustRightInd w:val="0"/>
        <w:ind w:left="720"/>
        <w:rPr>
          <w:rFonts w:cs="Tahoma"/>
          <w:lang w:val="el-GR"/>
        </w:rPr>
      </w:pPr>
      <w:hyperlink r:id="rId15" w:history="1">
        <w:r w:rsidR="003510B6" w:rsidRPr="003510B6">
          <w:rPr>
            <w:rFonts w:cs="Tahoma"/>
            <w:b/>
            <w:bCs/>
            <w:noProof/>
            <w:color w:val="101E44"/>
            <w:lang w:val="el-GR" w:eastAsia="el-GR"/>
          </w:rPr>
          <w:drawing>
            <wp:inline distT="0" distB="0" distL="0" distR="0" wp14:anchorId="3B720F00" wp14:editId="21B64C2B">
              <wp:extent cx="70485" cy="126365"/>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12 (ΚΑΤΩ ΤΟΥΜΠΑ-Π.Σ.ΣΤΑΘΜΟΣ)</w:t>
        </w:r>
      </w:hyperlink>
      <w:r w:rsidR="003510B6" w:rsidRPr="003510B6">
        <w:rPr>
          <w:rFonts w:cs="Tahoma"/>
          <w:lang w:val="el-GR"/>
        </w:rPr>
        <w:t xml:space="preserve"> </w:t>
      </w:r>
    </w:p>
    <w:p w14:paraId="3E649242" w14:textId="77777777"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Ξεκινώντας είτε από τον ΟΣΕ είτε από Κάτω Τούμπα κατεβαίνετε στη στάση «424 Γ.Σ.Ν.Ε.», η οποία βρίσκεται στη συμβολή των οδών </w:t>
      </w:r>
      <w:proofErr w:type="spellStart"/>
      <w:r w:rsidRPr="003510B6">
        <w:rPr>
          <w:rFonts w:cs="Tahoma"/>
          <w:lang w:val="el-GR"/>
        </w:rPr>
        <w:t>Καυτατζόγλου</w:t>
      </w:r>
      <w:proofErr w:type="spellEnd"/>
      <w:r w:rsidRPr="003510B6">
        <w:rPr>
          <w:rFonts w:cs="Tahoma"/>
          <w:lang w:val="el-GR"/>
        </w:rPr>
        <w:t xml:space="preserve"> και Εγνατίας. Στην συνέχεια, ανεβαίνετε προς την Εγνατία και στρίβετε αριστερά. Η κεντρική πύλη του Παν/μίου βρίσκεται λίγα μέτρα παρακάτω. </w:t>
      </w:r>
    </w:p>
    <w:p w14:paraId="334BD4B4" w14:textId="77777777" w:rsidR="003510B6" w:rsidRPr="003510B6" w:rsidRDefault="00380892" w:rsidP="003510B6">
      <w:pPr>
        <w:widowControl w:val="0"/>
        <w:autoSpaceDE w:val="0"/>
        <w:autoSpaceDN w:val="0"/>
        <w:adjustRightInd w:val="0"/>
        <w:ind w:left="720"/>
        <w:rPr>
          <w:rFonts w:cs="Tahoma"/>
          <w:lang w:val="el-GR"/>
        </w:rPr>
      </w:pPr>
      <w:hyperlink r:id="rId16" w:history="1">
        <w:r w:rsidR="003510B6" w:rsidRPr="003510B6">
          <w:rPr>
            <w:rFonts w:cs="Tahoma"/>
            <w:b/>
            <w:bCs/>
            <w:noProof/>
            <w:color w:val="101E44"/>
            <w:lang w:val="el-GR" w:eastAsia="el-GR"/>
          </w:rPr>
          <w:drawing>
            <wp:inline distT="0" distB="0" distL="0" distR="0" wp14:anchorId="6994C6F0" wp14:editId="0BA0E3AC">
              <wp:extent cx="70485" cy="126365"/>
              <wp:effectExtent l="0" t="0" r="571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14 (ΑΝΩ ΤΟΥΜΠΑ-Ν.Σ.ΣΤΑΘΜΟΣ) </w:t>
        </w:r>
      </w:hyperlink>
    </w:p>
    <w:p w14:paraId="7F2BD85A" w14:textId="77777777"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Ξεκινώντας από τον ΟΣΕ κατεβαίνετε στη στάση «Παν/μιο Μακεδονίας», η οποία βρίσκεται επί της Εγνατίας και μπροστά από την κύρια πύλη του Παν/</w:t>
      </w:r>
      <w:proofErr w:type="spellStart"/>
      <w:r w:rsidRPr="003510B6">
        <w:rPr>
          <w:rFonts w:cs="Tahoma"/>
          <w:lang w:val="el-GR"/>
        </w:rPr>
        <w:t>μιου</w:t>
      </w:r>
      <w:proofErr w:type="spellEnd"/>
      <w:r w:rsidRPr="003510B6">
        <w:rPr>
          <w:rFonts w:cs="Tahoma"/>
          <w:lang w:val="el-GR"/>
        </w:rPr>
        <w:t>. Ξεκινώντας από την αντίθετη κατεύθυνση, κατεβαίνετε στη στάση «Αγία Φωτεινή»,η οποία βρίσκεται επί της Εγνατίας και απέναντι από το Παν/</w:t>
      </w:r>
      <w:proofErr w:type="spellStart"/>
      <w:r w:rsidRPr="003510B6">
        <w:rPr>
          <w:rFonts w:cs="Tahoma"/>
          <w:lang w:val="el-GR"/>
        </w:rPr>
        <w:t>μιο</w:t>
      </w:r>
      <w:proofErr w:type="spellEnd"/>
      <w:r w:rsidRPr="003510B6">
        <w:rPr>
          <w:rFonts w:cs="Tahoma"/>
          <w:lang w:val="el-GR"/>
        </w:rPr>
        <w:t xml:space="preserve"> Μακεδονίας. </w:t>
      </w:r>
    </w:p>
    <w:p w14:paraId="5017E22A" w14:textId="77777777" w:rsidR="003510B6" w:rsidRPr="003510B6" w:rsidRDefault="00380892" w:rsidP="003510B6">
      <w:pPr>
        <w:widowControl w:val="0"/>
        <w:autoSpaceDE w:val="0"/>
        <w:autoSpaceDN w:val="0"/>
        <w:adjustRightInd w:val="0"/>
        <w:ind w:left="720"/>
        <w:rPr>
          <w:rFonts w:cs="Tahoma"/>
          <w:lang w:val="el-GR"/>
        </w:rPr>
      </w:pPr>
      <w:hyperlink r:id="rId17" w:history="1">
        <w:r w:rsidR="003510B6" w:rsidRPr="003510B6">
          <w:rPr>
            <w:rFonts w:cs="Tahoma"/>
            <w:b/>
            <w:bCs/>
            <w:noProof/>
            <w:color w:val="101E44"/>
            <w:lang w:val="el-GR" w:eastAsia="el-GR"/>
          </w:rPr>
          <w:drawing>
            <wp:inline distT="0" distB="0" distL="0" distR="0" wp14:anchorId="364AE1FA" wp14:editId="71CBF8E7">
              <wp:extent cx="70485" cy="126365"/>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27 (ΣΤΑΥΡΟΥΠΟΛΗ-ΠΑΝ/ΜΙΟ)</w:t>
        </w:r>
      </w:hyperlink>
      <w:r w:rsidR="003510B6" w:rsidRPr="003510B6">
        <w:rPr>
          <w:rFonts w:cs="Tahoma"/>
          <w:lang w:val="el-GR"/>
        </w:rPr>
        <w:t xml:space="preserve"> </w:t>
      </w:r>
    </w:p>
    <w:p w14:paraId="3F4C4DA2" w14:textId="77777777"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Αφετηρία και τέρμα αυτής της γραμμής είναι η στάση «Αγία Φωτεινή» επί της 3ης Σεπτεμβρίου. Απέναντι από τη στάση βρίσκεται η οδός </w:t>
      </w:r>
      <w:proofErr w:type="spellStart"/>
      <w:r w:rsidRPr="003510B6">
        <w:rPr>
          <w:rFonts w:cs="Tahoma"/>
          <w:lang w:val="el-GR"/>
        </w:rPr>
        <w:t>Γρ.Λαμπράκη</w:t>
      </w:r>
      <w:proofErr w:type="spellEnd"/>
      <w:r w:rsidRPr="003510B6">
        <w:rPr>
          <w:rFonts w:cs="Tahoma"/>
          <w:lang w:val="el-GR"/>
        </w:rPr>
        <w:t xml:space="preserve">, από όπου έχει κανείς πρόσβαση στην πίσω πύλη του Παν/μίου. </w:t>
      </w:r>
    </w:p>
    <w:p w14:paraId="6D4B1AAA" w14:textId="77777777" w:rsidR="003510B6" w:rsidRPr="003510B6" w:rsidRDefault="00380892" w:rsidP="003510B6">
      <w:pPr>
        <w:widowControl w:val="0"/>
        <w:autoSpaceDE w:val="0"/>
        <w:autoSpaceDN w:val="0"/>
        <w:adjustRightInd w:val="0"/>
        <w:ind w:left="720"/>
        <w:rPr>
          <w:rFonts w:cs="Tahoma"/>
          <w:lang w:val="el-GR"/>
        </w:rPr>
      </w:pPr>
      <w:hyperlink r:id="rId18" w:history="1">
        <w:r w:rsidR="003510B6" w:rsidRPr="003510B6">
          <w:rPr>
            <w:rFonts w:cs="Tahoma"/>
            <w:b/>
            <w:bCs/>
            <w:noProof/>
            <w:color w:val="101E44"/>
            <w:lang w:val="el-GR" w:eastAsia="el-GR"/>
          </w:rPr>
          <w:drawing>
            <wp:inline distT="0" distB="0" distL="0" distR="0" wp14:anchorId="3918A1E4" wp14:editId="010777EE">
              <wp:extent cx="70485" cy="12636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 cy="126365"/>
                      </a:xfrm>
                      <a:prstGeom prst="rect">
                        <a:avLst/>
                      </a:prstGeom>
                      <a:noFill/>
                      <a:ln>
                        <a:noFill/>
                      </a:ln>
                    </pic:spPr>
                  </pic:pic>
                </a:graphicData>
              </a:graphic>
            </wp:inline>
          </w:drawing>
        </w:r>
        <w:r w:rsidR="003510B6" w:rsidRPr="003510B6">
          <w:rPr>
            <w:rFonts w:cs="Tahoma"/>
            <w:b/>
            <w:bCs/>
            <w:color w:val="101E44"/>
            <w:lang w:val="el-GR"/>
          </w:rPr>
          <w:t xml:space="preserve"> Γραμμή 31 (ΒΟΥΛΓΑΡΗ-Κ.Τ.Ε.Λ. «Σταθμός Μακεδονία»)</w:t>
        </w:r>
      </w:hyperlink>
      <w:r w:rsidR="003510B6" w:rsidRPr="003510B6">
        <w:rPr>
          <w:rFonts w:cs="Tahoma"/>
          <w:lang w:val="el-GR"/>
        </w:rPr>
        <w:t xml:space="preserve"> </w:t>
      </w:r>
    </w:p>
    <w:p w14:paraId="754ACB4A" w14:textId="77777777" w:rsidR="003510B6" w:rsidRPr="003510B6" w:rsidRDefault="003510B6" w:rsidP="003510B6">
      <w:pPr>
        <w:widowControl w:val="0"/>
        <w:autoSpaceDE w:val="0"/>
        <w:autoSpaceDN w:val="0"/>
        <w:adjustRightInd w:val="0"/>
        <w:ind w:left="720"/>
        <w:rPr>
          <w:rFonts w:cs="Tahoma"/>
          <w:lang w:val="el-GR"/>
        </w:rPr>
      </w:pPr>
      <w:r w:rsidRPr="003510B6">
        <w:rPr>
          <w:rFonts w:cs="Tahoma"/>
          <w:lang w:val="el-GR"/>
        </w:rPr>
        <w:t xml:space="preserve">Η γραμμή αυτή βολεύει μόνο για την κατεύθυνση από τα ΚΤΕΛ προς Βούλγαρη. Ξεκινώντας από τα ΚΤΕΛ κατεβαίνετε στη στάση «Αγία Φωτεινή», επί της 3ης Σεπτεμβρίου. Απέναντι από τη στάση βρίσκεται η οδός </w:t>
      </w:r>
      <w:proofErr w:type="spellStart"/>
      <w:r w:rsidRPr="003510B6">
        <w:rPr>
          <w:rFonts w:cs="Tahoma"/>
          <w:lang w:val="el-GR"/>
        </w:rPr>
        <w:t>Γρ.Λαμπράκη</w:t>
      </w:r>
      <w:proofErr w:type="spellEnd"/>
      <w:r w:rsidRPr="003510B6">
        <w:rPr>
          <w:rFonts w:cs="Tahoma"/>
          <w:lang w:val="el-GR"/>
        </w:rPr>
        <w:t xml:space="preserve">, από όπου έχει κανείς πρόσβαση στην πίσω πύλη του Παν/μίου. </w:t>
      </w:r>
    </w:p>
    <w:p w14:paraId="5165C680" w14:textId="77777777" w:rsidR="003510B6" w:rsidRPr="003510B6" w:rsidRDefault="003510B6" w:rsidP="003510B6">
      <w:pPr>
        <w:widowControl w:val="0"/>
        <w:autoSpaceDE w:val="0"/>
        <w:autoSpaceDN w:val="0"/>
        <w:adjustRightInd w:val="0"/>
        <w:rPr>
          <w:rFonts w:cs="Tahoma"/>
          <w:lang w:val="el-GR"/>
        </w:rPr>
      </w:pPr>
    </w:p>
    <w:p w14:paraId="487CF6A3" w14:textId="77777777" w:rsidR="003510B6" w:rsidRPr="0025504A" w:rsidRDefault="003510B6" w:rsidP="003510B6">
      <w:pPr>
        <w:widowControl w:val="0"/>
        <w:autoSpaceDE w:val="0"/>
        <w:autoSpaceDN w:val="0"/>
        <w:adjustRightInd w:val="0"/>
        <w:rPr>
          <w:rFonts w:cs="Tahoma"/>
          <w:sz w:val="22"/>
          <w:szCs w:val="22"/>
          <w:lang w:val="el-GR"/>
        </w:rPr>
      </w:pPr>
      <w:r w:rsidRPr="0025504A">
        <w:rPr>
          <w:rFonts w:cs="Tahoma"/>
          <w:b/>
          <w:bCs/>
          <w:sz w:val="22"/>
          <w:szCs w:val="22"/>
          <w:lang w:val="el-GR"/>
        </w:rPr>
        <w:t>2.Με δικό σας μεταφορικό μέσο</w:t>
      </w:r>
      <w:r w:rsidRPr="0025504A">
        <w:rPr>
          <w:rFonts w:cs="Tahoma"/>
          <w:sz w:val="22"/>
          <w:szCs w:val="22"/>
          <w:lang w:val="el-GR"/>
        </w:rPr>
        <w:t xml:space="preserve"> </w:t>
      </w:r>
    </w:p>
    <w:p w14:paraId="7D0EB8C2" w14:textId="77777777" w:rsidR="003510B6" w:rsidRDefault="003510B6" w:rsidP="003510B6">
      <w:pPr>
        <w:ind w:left="720"/>
        <w:rPr>
          <w:rFonts w:cs="Tahoma"/>
          <w:lang w:val="el-GR"/>
        </w:rPr>
      </w:pPr>
      <w:r w:rsidRPr="003510B6">
        <w:rPr>
          <w:rFonts w:cs="Tahoma"/>
          <w:lang w:val="el-GR"/>
        </w:rPr>
        <w:t>Σε περίπτωση που επιλέξετε να έρθετε με δικό σας μέσο, θα πρέπει να γνωρίζετε ότι το Πανεπιστήμιο Μακεδονίας δεν διαθέτει χώρους στάθμευσης παρά μόνο για το μόνιμο προσωπικό του, και ότι αυτή θα πρέπει να αναζητηθεί στους παράπλευρους δρόμους.</w:t>
      </w:r>
    </w:p>
    <w:p w14:paraId="38D2D9BF" w14:textId="77777777" w:rsidR="00B94D50" w:rsidRDefault="00B94D50" w:rsidP="00B94D50">
      <w:pPr>
        <w:rPr>
          <w:rFonts w:cs="Tahoma"/>
          <w:lang w:val="el-GR"/>
        </w:rPr>
      </w:pPr>
    </w:p>
    <w:p w14:paraId="0BF84430" w14:textId="77777777" w:rsidR="0025504A" w:rsidRPr="0025504A" w:rsidRDefault="00380892" w:rsidP="00B94D50">
      <w:pPr>
        <w:rPr>
          <w:rFonts w:cs="Tahoma"/>
          <w:b/>
          <w:bCs/>
          <w:sz w:val="22"/>
          <w:szCs w:val="22"/>
          <w:lang w:val="el-GR"/>
        </w:rPr>
      </w:pPr>
      <w:hyperlink r:id="rId19" w:history="1">
        <w:r w:rsidR="0025504A" w:rsidRPr="0025504A">
          <w:rPr>
            <w:rStyle w:val="-"/>
            <w:rFonts w:cs="Tahoma"/>
            <w:b/>
            <w:bCs/>
            <w:sz w:val="22"/>
            <w:szCs w:val="22"/>
            <w:lang w:val="el-GR"/>
          </w:rPr>
          <w:t>Χάρτες - Αίθουσες Αμφιθέατρα</w:t>
        </w:r>
      </w:hyperlink>
      <w:r w:rsidR="0025504A" w:rsidRPr="0025504A">
        <w:rPr>
          <w:rFonts w:cs="Tahoma"/>
          <w:b/>
          <w:bCs/>
          <w:sz w:val="22"/>
          <w:szCs w:val="22"/>
          <w:lang w:val="el-GR"/>
        </w:rPr>
        <w:t xml:space="preserve"> Πανεπιστημίου</w:t>
      </w:r>
    </w:p>
    <w:p w14:paraId="4E5CAA12" w14:textId="77777777" w:rsidR="0025504A" w:rsidRPr="0025504A" w:rsidRDefault="0025504A" w:rsidP="00B94D50">
      <w:pPr>
        <w:rPr>
          <w:rFonts w:cs="Tahoma"/>
          <w:sz w:val="24"/>
          <w:szCs w:val="24"/>
          <w:lang w:val="el-GR"/>
        </w:rPr>
      </w:pPr>
    </w:p>
    <w:p w14:paraId="53F55D10" w14:textId="77777777" w:rsidR="0090304E" w:rsidRDefault="00380892" w:rsidP="0025504A">
      <w:pPr>
        <w:jc w:val="right"/>
        <w:rPr>
          <w:lang w:val="el-GR"/>
        </w:rPr>
      </w:pPr>
      <w:hyperlink r:id="rId20" w:history="1">
        <w:r w:rsidR="00B94D50" w:rsidRPr="003F0FB8">
          <w:rPr>
            <w:rStyle w:val="-"/>
            <w:lang w:val="el-GR"/>
          </w:rPr>
          <w:t>http://www.uom.gr/index.php</w:t>
        </w:r>
      </w:hyperlink>
      <w:r w:rsidR="00B94D50">
        <w:rPr>
          <w:lang w:val="el-GR"/>
        </w:rPr>
        <w:t xml:space="preserve"> </w:t>
      </w:r>
    </w:p>
    <w:p w14:paraId="07001791" w14:textId="77777777" w:rsidR="007324FF" w:rsidRDefault="007324FF">
      <w:pPr>
        <w:rPr>
          <w:b/>
          <w:sz w:val="22"/>
          <w:szCs w:val="22"/>
          <w:lang w:val="el-GR"/>
        </w:rPr>
      </w:pPr>
      <w:r>
        <w:rPr>
          <w:b/>
          <w:sz w:val="22"/>
          <w:szCs w:val="22"/>
          <w:lang w:val="el-GR"/>
        </w:rPr>
        <w:br w:type="page"/>
      </w:r>
    </w:p>
    <w:p w14:paraId="2994C69B" w14:textId="77777777" w:rsidR="007324FF" w:rsidRPr="007324FF" w:rsidRDefault="007324FF" w:rsidP="00B94D50">
      <w:pPr>
        <w:rPr>
          <w:b/>
          <w:sz w:val="22"/>
          <w:szCs w:val="22"/>
          <w:lang w:val="el-GR"/>
        </w:rPr>
      </w:pPr>
    </w:p>
    <w:p w14:paraId="4B93F33D" w14:textId="77777777" w:rsidR="0090304E" w:rsidRPr="007324FF" w:rsidRDefault="007324FF" w:rsidP="00B94D50">
      <w:pPr>
        <w:rPr>
          <w:b/>
          <w:sz w:val="28"/>
          <w:szCs w:val="28"/>
          <w:lang w:val="el-GR"/>
        </w:rPr>
      </w:pPr>
      <w:r w:rsidRPr="007324FF">
        <w:rPr>
          <w:b/>
          <w:sz w:val="28"/>
          <w:szCs w:val="28"/>
          <w:lang w:val="el-GR"/>
        </w:rPr>
        <w:t>ΠΛΗΡΟΦΟΡΙΕΣ ΓΙΑ ΤΗ ΘΕΣΣΑΛΟΝΙΚΗ</w:t>
      </w:r>
    </w:p>
    <w:p w14:paraId="05E73737" w14:textId="77777777" w:rsidR="00A323DD" w:rsidRDefault="00A323DD" w:rsidP="00A323DD">
      <w:pPr>
        <w:rPr>
          <w:sz w:val="22"/>
          <w:szCs w:val="22"/>
          <w:lang w:val="el-GR"/>
        </w:rPr>
      </w:pPr>
    </w:p>
    <w:p w14:paraId="123DFA79" w14:textId="77777777" w:rsidR="007324FF" w:rsidRPr="0025504A" w:rsidRDefault="007324FF" w:rsidP="00A323DD">
      <w:pPr>
        <w:rPr>
          <w:sz w:val="24"/>
          <w:szCs w:val="24"/>
          <w:lang w:val="el-GR"/>
        </w:rPr>
      </w:pPr>
    </w:p>
    <w:p w14:paraId="6EBE9DFD" w14:textId="77777777" w:rsidR="00A323DD" w:rsidRPr="0025504A" w:rsidRDefault="00A323DD" w:rsidP="00A323DD">
      <w:pPr>
        <w:rPr>
          <w:sz w:val="24"/>
          <w:szCs w:val="24"/>
          <w:lang w:val="el-GR"/>
        </w:rPr>
      </w:pPr>
      <w:r w:rsidRPr="0025504A">
        <w:rPr>
          <w:sz w:val="24"/>
          <w:szCs w:val="24"/>
          <w:lang w:val="el-GR"/>
        </w:rPr>
        <w:t xml:space="preserve">Δήμος Θεσσαλονίκης </w:t>
      </w:r>
      <w:hyperlink r:id="rId21" w:history="1">
        <w:r w:rsidRPr="0025504A">
          <w:rPr>
            <w:rStyle w:val="-"/>
            <w:sz w:val="24"/>
            <w:szCs w:val="24"/>
            <w:lang w:val="el-GR"/>
          </w:rPr>
          <w:t>Ιστοσελίδα για τους επισκέπτες της πόλης</w:t>
        </w:r>
      </w:hyperlink>
      <w:r w:rsidRPr="0025504A">
        <w:rPr>
          <w:sz w:val="24"/>
          <w:szCs w:val="24"/>
          <w:lang w:val="el-GR"/>
        </w:rPr>
        <w:t xml:space="preserve"> </w:t>
      </w:r>
    </w:p>
    <w:p w14:paraId="21BFEF4B" w14:textId="77777777" w:rsidR="00A323DD" w:rsidRPr="0025504A" w:rsidRDefault="00A323DD" w:rsidP="00A323DD">
      <w:pPr>
        <w:rPr>
          <w:sz w:val="24"/>
          <w:szCs w:val="24"/>
          <w:lang w:val="el-GR"/>
        </w:rPr>
      </w:pPr>
    </w:p>
    <w:p w14:paraId="5B4BD7CD" w14:textId="77777777" w:rsidR="00A323DD" w:rsidRPr="0025504A" w:rsidRDefault="00A323DD" w:rsidP="00A323DD">
      <w:pPr>
        <w:rPr>
          <w:sz w:val="24"/>
          <w:szCs w:val="24"/>
          <w:lang w:val="el-GR"/>
        </w:rPr>
      </w:pPr>
      <w:r w:rsidRPr="0025504A">
        <w:rPr>
          <w:sz w:val="24"/>
          <w:szCs w:val="24"/>
          <w:lang w:val="el-GR"/>
        </w:rPr>
        <w:t xml:space="preserve">Δήμος Θεσσαλονίκης: </w:t>
      </w:r>
      <w:hyperlink r:id="rId22" w:history="1">
        <w:r w:rsidRPr="0025504A">
          <w:rPr>
            <w:rStyle w:val="-"/>
            <w:sz w:val="24"/>
            <w:szCs w:val="24"/>
            <w:lang w:val="el-GR"/>
          </w:rPr>
          <w:t>από και προς τη Θεσσαλονίκη</w:t>
        </w:r>
      </w:hyperlink>
    </w:p>
    <w:p w14:paraId="07A2BF39" w14:textId="77777777" w:rsidR="00A323DD" w:rsidRPr="0025504A" w:rsidRDefault="00A323DD" w:rsidP="00A323DD">
      <w:pPr>
        <w:rPr>
          <w:sz w:val="24"/>
          <w:szCs w:val="24"/>
          <w:lang w:val="el-GR"/>
        </w:rPr>
      </w:pPr>
    </w:p>
    <w:p w14:paraId="098EA8D4" w14:textId="77777777" w:rsidR="007324FF" w:rsidRPr="0025504A" w:rsidRDefault="007324FF" w:rsidP="00A323DD">
      <w:pPr>
        <w:rPr>
          <w:sz w:val="24"/>
          <w:szCs w:val="24"/>
          <w:lang w:val="el-GR"/>
        </w:rPr>
      </w:pPr>
    </w:p>
    <w:p w14:paraId="40EF8C8E" w14:textId="77777777" w:rsidR="00A323DD" w:rsidRPr="0025504A" w:rsidRDefault="00A323DD" w:rsidP="00A323DD">
      <w:pPr>
        <w:rPr>
          <w:sz w:val="24"/>
          <w:szCs w:val="24"/>
          <w:lang w:val="el-GR"/>
        </w:rPr>
      </w:pPr>
    </w:p>
    <w:p w14:paraId="40EFFEA0" w14:textId="77777777" w:rsidR="00A323DD" w:rsidRPr="0025504A" w:rsidRDefault="00A323DD" w:rsidP="00A323DD">
      <w:pPr>
        <w:rPr>
          <w:sz w:val="24"/>
          <w:szCs w:val="24"/>
          <w:lang w:val="el-GR"/>
        </w:rPr>
      </w:pPr>
      <w:r w:rsidRPr="0025504A">
        <w:rPr>
          <w:sz w:val="24"/>
          <w:szCs w:val="24"/>
          <w:lang w:val="el-GR"/>
        </w:rPr>
        <w:t xml:space="preserve">Πανεπιστήμιο Μακεδονίας: </w:t>
      </w:r>
      <w:hyperlink r:id="rId23" w:history="1">
        <w:r w:rsidRPr="0025504A">
          <w:rPr>
            <w:rStyle w:val="-"/>
            <w:sz w:val="24"/>
            <w:szCs w:val="24"/>
            <w:lang w:val="el-GR"/>
          </w:rPr>
          <w:t>Η Θεσσαλονίκη</w:t>
        </w:r>
      </w:hyperlink>
    </w:p>
    <w:p w14:paraId="52080E33" w14:textId="77777777" w:rsidR="00A323DD" w:rsidRPr="0025504A" w:rsidRDefault="00A323DD" w:rsidP="00A323DD">
      <w:pPr>
        <w:rPr>
          <w:sz w:val="24"/>
          <w:szCs w:val="24"/>
          <w:lang w:val="el-GR"/>
        </w:rPr>
      </w:pPr>
    </w:p>
    <w:p w14:paraId="1A159EB6" w14:textId="77777777" w:rsidR="00A323DD" w:rsidRPr="0025504A" w:rsidRDefault="00A323DD" w:rsidP="00A323DD">
      <w:pPr>
        <w:pStyle w:val="a4"/>
        <w:rPr>
          <w:sz w:val="24"/>
          <w:szCs w:val="24"/>
          <w:lang w:val="el-GR"/>
        </w:rPr>
      </w:pPr>
      <w:r w:rsidRPr="0025504A">
        <w:rPr>
          <w:sz w:val="24"/>
          <w:szCs w:val="24"/>
        </w:rPr>
        <w:t>Πα</w:t>
      </w:r>
      <w:proofErr w:type="spellStart"/>
      <w:r w:rsidRPr="0025504A">
        <w:rPr>
          <w:sz w:val="24"/>
          <w:szCs w:val="24"/>
        </w:rPr>
        <w:t>νε</w:t>
      </w:r>
      <w:proofErr w:type="spellEnd"/>
      <w:r w:rsidRPr="0025504A">
        <w:rPr>
          <w:sz w:val="24"/>
          <w:szCs w:val="24"/>
        </w:rPr>
        <w:t>πιστήμιο Μα</w:t>
      </w:r>
      <w:proofErr w:type="spellStart"/>
      <w:r w:rsidRPr="0025504A">
        <w:rPr>
          <w:sz w:val="24"/>
          <w:szCs w:val="24"/>
        </w:rPr>
        <w:t>κεδονί</w:t>
      </w:r>
      <w:proofErr w:type="spellEnd"/>
      <w:r w:rsidRPr="0025504A">
        <w:rPr>
          <w:sz w:val="24"/>
          <w:szCs w:val="24"/>
        </w:rPr>
        <w:t xml:space="preserve">ας: </w:t>
      </w:r>
      <w:hyperlink r:id="rId24" w:history="1">
        <w:r w:rsidRPr="0025504A">
          <w:rPr>
            <w:rStyle w:val="-"/>
            <w:sz w:val="24"/>
            <w:szCs w:val="24"/>
            <w:lang w:val="el-GR"/>
          </w:rPr>
          <w:t>Χρήσιμες Πληροφορίες</w:t>
        </w:r>
      </w:hyperlink>
    </w:p>
    <w:p w14:paraId="4A7659F9" w14:textId="77777777" w:rsidR="00A323DD" w:rsidRPr="0025504A" w:rsidRDefault="00A323DD" w:rsidP="00A323DD">
      <w:pPr>
        <w:rPr>
          <w:sz w:val="24"/>
          <w:szCs w:val="24"/>
          <w:lang w:val="el-GR"/>
        </w:rPr>
      </w:pPr>
    </w:p>
    <w:p w14:paraId="39668597" w14:textId="77777777" w:rsidR="007324FF" w:rsidRPr="0025504A" w:rsidRDefault="007324FF" w:rsidP="00A323DD">
      <w:pPr>
        <w:rPr>
          <w:sz w:val="24"/>
          <w:szCs w:val="24"/>
          <w:lang w:val="el-GR"/>
        </w:rPr>
      </w:pPr>
    </w:p>
    <w:p w14:paraId="2D1FCD6B" w14:textId="77777777" w:rsidR="007324FF" w:rsidRPr="0025504A" w:rsidRDefault="007324FF" w:rsidP="00A323DD">
      <w:pPr>
        <w:rPr>
          <w:sz w:val="24"/>
          <w:szCs w:val="24"/>
          <w:lang w:val="el-GR"/>
        </w:rPr>
      </w:pPr>
    </w:p>
    <w:p w14:paraId="38185A5D" w14:textId="77777777" w:rsidR="007324FF" w:rsidRPr="0025504A" w:rsidRDefault="007324FF" w:rsidP="00A323DD">
      <w:pPr>
        <w:rPr>
          <w:sz w:val="24"/>
          <w:szCs w:val="24"/>
          <w:lang w:val="el-GR"/>
        </w:rPr>
      </w:pPr>
    </w:p>
    <w:p w14:paraId="194F691F" w14:textId="77777777" w:rsidR="00A323DD" w:rsidRPr="0025504A" w:rsidRDefault="00A323DD" w:rsidP="00A323DD">
      <w:pPr>
        <w:rPr>
          <w:b/>
          <w:sz w:val="24"/>
          <w:szCs w:val="24"/>
          <w:lang w:val="el-GR"/>
        </w:rPr>
      </w:pPr>
      <w:r w:rsidRPr="0025504A">
        <w:rPr>
          <w:b/>
          <w:sz w:val="24"/>
          <w:szCs w:val="24"/>
          <w:lang w:val="el-GR"/>
        </w:rPr>
        <w:t>Χρήσιμες Πληροφορίες</w:t>
      </w:r>
    </w:p>
    <w:p w14:paraId="16807ABE" w14:textId="77777777" w:rsidR="00A323DD" w:rsidRPr="0025504A" w:rsidRDefault="00380892" w:rsidP="00A323DD">
      <w:pPr>
        <w:rPr>
          <w:sz w:val="24"/>
          <w:szCs w:val="24"/>
          <w:lang w:val="el-GR"/>
        </w:rPr>
      </w:pPr>
      <w:hyperlink r:id="rId25" w:history="1">
        <w:r w:rsidR="00A323DD" w:rsidRPr="0025504A">
          <w:rPr>
            <w:rStyle w:val="-"/>
            <w:sz w:val="24"/>
            <w:szCs w:val="24"/>
            <w:lang w:val="el-GR"/>
          </w:rPr>
          <w:t>http://www.in.gr/more/useful/emergencyphones-Salonika/</w:t>
        </w:r>
      </w:hyperlink>
      <w:r w:rsidR="00A323DD" w:rsidRPr="0025504A">
        <w:rPr>
          <w:sz w:val="24"/>
          <w:szCs w:val="24"/>
          <w:lang w:val="el-GR"/>
        </w:rPr>
        <w:t xml:space="preserve"> </w:t>
      </w:r>
    </w:p>
    <w:p w14:paraId="59F19281" w14:textId="77777777" w:rsidR="00A323DD" w:rsidRPr="0025504A" w:rsidRDefault="00A323DD" w:rsidP="00B94D50">
      <w:pPr>
        <w:rPr>
          <w:sz w:val="24"/>
          <w:szCs w:val="24"/>
          <w:lang w:val="el-GR"/>
        </w:rPr>
      </w:pPr>
    </w:p>
    <w:p w14:paraId="238E43A5" w14:textId="77777777" w:rsidR="00A323DD" w:rsidRPr="0025504A" w:rsidRDefault="00A323DD" w:rsidP="00B94D50">
      <w:pPr>
        <w:rPr>
          <w:sz w:val="24"/>
          <w:szCs w:val="24"/>
          <w:lang w:val="el-GR"/>
        </w:rPr>
      </w:pPr>
    </w:p>
    <w:tbl>
      <w:tblPr>
        <w:tblW w:w="5000" w:type="pct"/>
        <w:tblBorders>
          <w:top w:val="nil"/>
          <w:left w:val="nil"/>
          <w:right w:val="nil"/>
        </w:tblBorders>
        <w:tblLayout w:type="fixed"/>
        <w:tblLook w:val="0000" w:firstRow="0" w:lastRow="0" w:firstColumn="0" w:lastColumn="0" w:noHBand="0" w:noVBand="0"/>
      </w:tblPr>
      <w:tblGrid>
        <w:gridCol w:w="5495"/>
        <w:gridCol w:w="3559"/>
      </w:tblGrid>
      <w:tr w:rsidR="00A323DD" w:rsidRPr="0025504A" w14:paraId="76D05A3C" w14:textId="77777777" w:rsidTr="00A323DD">
        <w:tc>
          <w:tcPr>
            <w:tcW w:w="9054" w:type="dxa"/>
            <w:gridSpan w:val="2"/>
            <w:tcBorders>
              <w:bottom w:val="single" w:sz="8" w:space="0" w:color="A7B1C9"/>
            </w:tcBorders>
            <w:shd w:val="clear" w:color="auto" w:fill="E2E5EC"/>
            <w:tcMar>
              <w:top w:w="60" w:type="nil"/>
              <w:left w:w="60" w:type="nil"/>
              <w:bottom w:w="60" w:type="nil"/>
              <w:right w:w="60" w:type="nil"/>
            </w:tcMar>
          </w:tcPr>
          <w:p w14:paraId="23C5D02F" w14:textId="77777777" w:rsidR="00A323DD" w:rsidRPr="0025504A" w:rsidRDefault="00A323DD" w:rsidP="00A323DD">
            <w:pPr>
              <w:widowControl w:val="0"/>
              <w:autoSpaceDE w:val="0"/>
              <w:autoSpaceDN w:val="0"/>
              <w:adjustRightInd w:val="0"/>
              <w:rPr>
                <w:rFonts w:cs="Verdana"/>
                <w:sz w:val="24"/>
                <w:szCs w:val="24"/>
              </w:rPr>
            </w:pPr>
            <w:r w:rsidRPr="0025504A">
              <w:rPr>
                <w:rFonts w:cs="Verdana"/>
                <w:b/>
                <w:bCs/>
                <w:sz w:val="24"/>
                <w:szCs w:val="24"/>
              </w:rPr>
              <w:t>ΣΥΓΚΟΙΝΩΝΙΕΣ</w:t>
            </w:r>
          </w:p>
        </w:tc>
      </w:tr>
      <w:tr w:rsidR="00A323DD" w:rsidRPr="0025504A" w14:paraId="26AF3C4F" w14:textId="77777777" w:rsidTr="00A323DD">
        <w:tc>
          <w:tcPr>
            <w:tcW w:w="5495" w:type="dxa"/>
            <w:tcBorders>
              <w:bottom w:val="single" w:sz="8" w:space="0" w:color="A7B1C9"/>
            </w:tcBorders>
            <w:shd w:val="clear" w:color="auto" w:fill="F6F7F9"/>
            <w:tcMar>
              <w:top w:w="60" w:type="nil"/>
              <w:left w:w="60" w:type="nil"/>
              <w:bottom w:w="60" w:type="nil"/>
              <w:right w:w="60" w:type="nil"/>
            </w:tcMar>
          </w:tcPr>
          <w:p w14:paraId="3222B4B9" w14:textId="77777777"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ΑΕΡΟΔΡΟΜΙΟ ΜΑΚΕΔΟΝΙΑ ΘΕΣΣΑΛΟΝΙΚΗΣ - THESSALONIKI AIRPORT | SKG</w:t>
            </w:r>
          </w:p>
          <w:p w14:paraId="787BD9AC" w14:textId="77777777" w:rsidR="00A323DD" w:rsidRPr="0025504A" w:rsidRDefault="00380892" w:rsidP="00A323DD">
            <w:pPr>
              <w:widowControl w:val="0"/>
              <w:autoSpaceDE w:val="0"/>
              <w:autoSpaceDN w:val="0"/>
              <w:adjustRightInd w:val="0"/>
              <w:rPr>
                <w:rFonts w:cs="Verdana"/>
                <w:sz w:val="24"/>
                <w:szCs w:val="24"/>
              </w:rPr>
            </w:pPr>
            <w:hyperlink r:id="rId26" w:history="1">
              <w:r w:rsidR="00A323DD" w:rsidRPr="0025504A">
                <w:rPr>
                  <w:rFonts w:cs="Verdana"/>
                  <w:color w:val="10395E"/>
                  <w:sz w:val="24"/>
                  <w:szCs w:val="24"/>
                </w:rPr>
                <w:t>Site: http://www.thessalonikiairport.gr/</w:t>
              </w:r>
            </w:hyperlink>
          </w:p>
        </w:tc>
        <w:tc>
          <w:tcPr>
            <w:tcW w:w="3559" w:type="dxa"/>
            <w:tcBorders>
              <w:bottom w:val="single" w:sz="8" w:space="0" w:color="A7B1C9"/>
            </w:tcBorders>
            <w:shd w:val="clear" w:color="auto" w:fill="F6F7F9"/>
            <w:tcMar>
              <w:top w:w="60" w:type="nil"/>
              <w:left w:w="60" w:type="nil"/>
              <w:bottom w:w="60" w:type="nil"/>
              <w:right w:w="60" w:type="nil"/>
            </w:tcMar>
          </w:tcPr>
          <w:p w14:paraId="425A8BBA" w14:textId="77777777"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2310 985000, 2310 473212, 2310 473312, 2310 985177, 2310 985188</w:t>
            </w:r>
          </w:p>
        </w:tc>
      </w:tr>
      <w:tr w:rsidR="00A323DD" w:rsidRPr="0025504A" w14:paraId="275F5A9C" w14:textId="77777777" w:rsidTr="00A323DD">
        <w:tblPrEx>
          <w:tblBorders>
            <w:top w:val="none" w:sz="0" w:space="0" w:color="auto"/>
          </w:tblBorders>
        </w:tblPrEx>
        <w:tc>
          <w:tcPr>
            <w:tcW w:w="5495" w:type="dxa"/>
            <w:tcBorders>
              <w:bottom w:val="single" w:sz="8" w:space="0" w:color="A7B1C9"/>
            </w:tcBorders>
            <w:shd w:val="clear" w:color="auto" w:fill="F6F7F9"/>
            <w:tcMar>
              <w:top w:w="60" w:type="nil"/>
              <w:left w:w="60" w:type="nil"/>
              <w:bottom w:w="60" w:type="nil"/>
              <w:right w:w="60" w:type="nil"/>
            </w:tcMar>
          </w:tcPr>
          <w:p w14:paraId="2BA95F18" w14:textId="77777777"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ΟΡΓΑΝΙΣΜΟΣ ΛΙΜΕΝΟΣ ΘΕΣΣΑΛΟΝΙΚΗΣ Α.Ε.</w:t>
            </w:r>
          </w:p>
          <w:p w14:paraId="1BB1DEA2" w14:textId="77777777" w:rsidR="00A323DD" w:rsidRPr="0025504A" w:rsidRDefault="00380892" w:rsidP="00A323DD">
            <w:pPr>
              <w:widowControl w:val="0"/>
              <w:autoSpaceDE w:val="0"/>
              <w:autoSpaceDN w:val="0"/>
              <w:adjustRightInd w:val="0"/>
              <w:rPr>
                <w:rFonts w:cs="Verdana"/>
                <w:sz w:val="24"/>
                <w:szCs w:val="24"/>
              </w:rPr>
            </w:pPr>
            <w:hyperlink r:id="rId27" w:history="1">
              <w:r w:rsidR="00A323DD" w:rsidRPr="0025504A">
                <w:rPr>
                  <w:rFonts w:cs="Verdana"/>
                  <w:color w:val="10395E"/>
                  <w:sz w:val="24"/>
                  <w:szCs w:val="24"/>
                </w:rPr>
                <w:t>Site: http://www.thpa.gr/</w:t>
              </w:r>
            </w:hyperlink>
          </w:p>
        </w:tc>
        <w:tc>
          <w:tcPr>
            <w:tcW w:w="3559" w:type="dxa"/>
            <w:tcBorders>
              <w:bottom w:val="single" w:sz="8" w:space="0" w:color="A7B1C9"/>
            </w:tcBorders>
            <w:shd w:val="clear" w:color="auto" w:fill="F6F7F9"/>
            <w:tcMar>
              <w:top w:w="60" w:type="nil"/>
              <w:left w:w="60" w:type="nil"/>
              <w:bottom w:w="60" w:type="nil"/>
              <w:right w:w="60" w:type="nil"/>
            </w:tcMar>
          </w:tcPr>
          <w:p w14:paraId="11B6A833" w14:textId="77777777"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2310 593393, 6978896417, 2310 593128</w:t>
            </w:r>
          </w:p>
        </w:tc>
      </w:tr>
      <w:tr w:rsidR="00A323DD" w:rsidRPr="0025504A" w14:paraId="5D675505" w14:textId="77777777" w:rsidTr="00A323DD">
        <w:tblPrEx>
          <w:tblBorders>
            <w:top w:val="none" w:sz="0" w:space="0" w:color="auto"/>
          </w:tblBorders>
        </w:tblPrEx>
        <w:tc>
          <w:tcPr>
            <w:tcW w:w="5495" w:type="dxa"/>
            <w:tcBorders>
              <w:bottom w:val="single" w:sz="8" w:space="0" w:color="A7B1C9"/>
            </w:tcBorders>
            <w:shd w:val="clear" w:color="auto" w:fill="F6F7F9"/>
            <w:tcMar>
              <w:top w:w="60" w:type="nil"/>
              <w:left w:w="60" w:type="nil"/>
              <w:bottom w:w="60" w:type="nil"/>
              <w:right w:w="60" w:type="nil"/>
            </w:tcMar>
          </w:tcPr>
          <w:p w14:paraId="1023E15A" w14:textId="77777777"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ΣΤΑΘΜΑΡΧΕΙΟ ΚΤΕΛ ΘΕΣΣΑΛΟΝΙΚΗΣ</w:t>
            </w:r>
          </w:p>
        </w:tc>
        <w:tc>
          <w:tcPr>
            <w:tcW w:w="3559" w:type="dxa"/>
            <w:tcBorders>
              <w:bottom w:val="single" w:sz="8" w:space="0" w:color="A7B1C9"/>
            </w:tcBorders>
            <w:shd w:val="clear" w:color="auto" w:fill="F6F7F9"/>
            <w:tcMar>
              <w:top w:w="60" w:type="nil"/>
              <w:left w:w="60" w:type="nil"/>
              <w:bottom w:w="60" w:type="nil"/>
              <w:right w:w="60" w:type="nil"/>
            </w:tcMar>
          </w:tcPr>
          <w:p w14:paraId="4B88E288" w14:textId="77777777"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2310 500111</w:t>
            </w:r>
          </w:p>
        </w:tc>
      </w:tr>
      <w:tr w:rsidR="00A323DD" w:rsidRPr="0025504A" w14:paraId="107ABA07" w14:textId="77777777" w:rsidTr="00A323DD">
        <w:tc>
          <w:tcPr>
            <w:tcW w:w="5495" w:type="dxa"/>
            <w:tcBorders>
              <w:bottom w:val="single" w:sz="8" w:space="0" w:color="A7B1C9"/>
            </w:tcBorders>
            <w:shd w:val="clear" w:color="auto" w:fill="F6F7F9"/>
            <w:tcMar>
              <w:top w:w="60" w:type="nil"/>
              <w:left w:w="60" w:type="nil"/>
              <w:bottom w:w="60" w:type="nil"/>
              <w:right w:w="60" w:type="nil"/>
            </w:tcMar>
          </w:tcPr>
          <w:p w14:paraId="603583F2" w14:textId="77777777"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ΑΣΤΙΚΕΣ ΣΥΓΚΟΙΝΩΝΙΕΣ Ο.Α.Σ.Θ.</w:t>
            </w:r>
          </w:p>
          <w:p w14:paraId="0013C0AC" w14:textId="77777777" w:rsidR="00A323DD" w:rsidRPr="0025504A" w:rsidRDefault="00380892" w:rsidP="00A323DD">
            <w:pPr>
              <w:widowControl w:val="0"/>
              <w:autoSpaceDE w:val="0"/>
              <w:autoSpaceDN w:val="0"/>
              <w:adjustRightInd w:val="0"/>
              <w:rPr>
                <w:rFonts w:cs="Verdana"/>
                <w:sz w:val="24"/>
                <w:szCs w:val="24"/>
              </w:rPr>
            </w:pPr>
            <w:hyperlink r:id="rId28" w:history="1">
              <w:r w:rsidR="00A323DD" w:rsidRPr="0025504A">
                <w:rPr>
                  <w:rFonts w:cs="Verdana"/>
                  <w:color w:val="10395E"/>
                  <w:sz w:val="24"/>
                  <w:szCs w:val="24"/>
                </w:rPr>
                <w:t>Site: http://www.oasth.gr/</w:t>
              </w:r>
            </w:hyperlink>
          </w:p>
        </w:tc>
        <w:tc>
          <w:tcPr>
            <w:tcW w:w="3559" w:type="dxa"/>
            <w:tcBorders>
              <w:bottom w:val="single" w:sz="8" w:space="0" w:color="A7B1C9"/>
            </w:tcBorders>
            <w:shd w:val="clear" w:color="auto" w:fill="F6F7F9"/>
            <w:tcMar>
              <w:top w:w="60" w:type="nil"/>
              <w:left w:w="60" w:type="nil"/>
              <w:bottom w:w="60" w:type="nil"/>
              <w:right w:w="60" w:type="nil"/>
            </w:tcMar>
          </w:tcPr>
          <w:p w14:paraId="10D32D3A" w14:textId="77777777" w:rsidR="00A323DD" w:rsidRPr="0025504A" w:rsidRDefault="00A323DD" w:rsidP="00A323DD">
            <w:pPr>
              <w:widowControl w:val="0"/>
              <w:autoSpaceDE w:val="0"/>
              <w:autoSpaceDN w:val="0"/>
              <w:adjustRightInd w:val="0"/>
              <w:rPr>
                <w:rFonts w:cs="Verdana"/>
                <w:sz w:val="24"/>
                <w:szCs w:val="24"/>
              </w:rPr>
            </w:pPr>
            <w:r w:rsidRPr="0025504A">
              <w:rPr>
                <w:rFonts w:cs="Verdana"/>
                <w:sz w:val="24"/>
                <w:szCs w:val="24"/>
              </w:rPr>
              <w:t>2310 981100, 185</w:t>
            </w:r>
          </w:p>
        </w:tc>
      </w:tr>
    </w:tbl>
    <w:p w14:paraId="4F3F6944" w14:textId="77777777" w:rsidR="00A323DD" w:rsidRPr="0025504A" w:rsidRDefault="00A323DD" w:rsidP="00B94D50">
      <w:pPr>
        <w:rPr>
          <w:sz w:val="24"/>
          <w:szCs w:val="24"/>
          <w:lang w:val="el-GR"/>
        </w:rPr>
      </w:pPr>
    </w:p>
    <w:p w14:paraId="4EB62B5D" w14:textId="77777777" w:rsidR="0090304E" w:rsidRPr="0025504A" w:rsidRDefault="0090304E" w:rsidP="00B94D50">
      <w:pPr>
        <w:rPr>
          <w:sz w:val="24"/>
          <w:szCs w:val="24"/>
          <w:lang w:val="el-GR"/>
        </w:rPr>
      </w:pPr>
    </w:p>
    <w:tbl>
      <w:tblPr>
        <w:tblW w:w="5000" w:type="pct"/>
        <w:tblBorders>
          <w:top w:val="nil"/>
          <w:left w:val="nil"/>
          <w:right w:val="nil"/>
        </w:tblBorders>
        <w:tblLayout w:type="fixed"/>
        <w:tblLook w:val="0000" w:firstRow="0" w:lastRow="0" w:firstColumn="0" w:lastColumn="0" w:noHBand="0" w:noVBand="0"/>
      </w:tblPr>
      <w:tblGrid>
        <w:gridCol w:w="5353"/>
        <w:gridCol w:w="3701"/>
      </w:tblGrid>
      <w:tr w:rsidR="0090304E" w:rsidRPr="0025504A" w14:paraId="4FD838A3" w14:textId="77777777" w:rsidTr="0090304E">
        <w:tc>
          <w:tcPr>
            <w:tcW w:w="9054" w:type="dxa"/>
            <w:gridSpan w:val="2"/>
            <w:tcBorders>
              <w:bottom w:val="single" w:sz="8" w:space="0" w:color="A7B1C9"/>
            </w:tcBorders>
            <w:shd w:val="clear" w:color="auto" w:fill="E2E5EC"/>
            <w:tcMar>
              <w:top w:w="60" w:type="nil"/>
              <w:left w:w="60" w:type="nil"/>
              <w:bottom w:w="60" w:type="nil"/>
              <w:right w:w="60" w:type="nil"/>
            </w:tcMar>
          </w:tcPr>
          <w:p w14:paraId="3DAA785C" w14:textId="77777777" w:rsidR="0090304E" w:rsidRPr="0025504A" w:rsidRDefault="0090304E">
            <w:pPr>
              <w:widowControl w:val="0"/>
              <w:autoSpaceDE w:val="0"/>
              <w:autoSpaceDN w:val="0"/>
              <w:adjustRightInd w:val="0"/>
              <w:rPr>
                <w:rFonts w:cs="Verdana"/>
                <w:sz w:val="24"/>
                <w:szCs w:val="24"/>
              </w:rPr>
            </w:pPr>
            <w:r w:rsidRPr="0025504A">
              <w:rPr>
                <w:rFonts w:cs="Verdana"/>
                <w:b/>
                <w:bCs/>
                <w:sz w:val="24"/>
                <w:szCs w:val="24"/>
              </w:rPr>
              <w:t>ΡΑΔΙΟΤΑΞΙ ΘΕΣΣΑΛΟΝΙΚΗΣ</w:t>
            </w:r>
          </w:p>
        </w:tc>
      </w:tr>
      <w:tr w:rsidR="0090304E" w:rsidRPr="0025504A" w14:paraId="3997337C" w14:textId="77777777" w:rsidTr="0090304E">
        <w:tblPrEx>
          <w:tblBorders>
            <w:top w:val="none" w:sz="0" w:space="0" w:color="auto"/>
          </w:tblBorders>
        </w:tblPrEx>
        <w:tc>
          <w:tcPr>
            <w:tcW w:w="5353" w:type="dxa"/>
            <w:tcBorders>
              <w:bottom w:val="single" w:sz="8" w:space="0" w:color="A7B1C9"/>
            </w:tcBorders>
            <w:shd w:val="clear" w:color="auto" w:fill="F6F7F9"/>
            <w:tcMar>
              <w:top w:w="60" w:type="nil"/>
              <w:left w:w="60" w:type="nil"/>
              <w:bottom w:w="60" w:type="nil"/>
              <w:right w:w="60" w:type="nil"/>
            </w:tcMar>
          </w:tcPr>
          <w:p w14:paraId="3501AF8A" w14:textId="77777777" w:rsidR="0090304E" w:rsidRPr="0025504A" w:rsidRDefault="0090304E">
            <w:pPr>
              <w:widowControl w:val="0"/>
              <w:autoSpaceDE w:val="0"/>
              <w:autoSpaceDN w:val="0"/>
              <w:adjustRightInd w:val="0"/>
              <w:rPr>
                <w:rFonts w:cs="Verdana"/>
                <w:sz w:val="24"/>
                <w:szCs w:val="24"/>
              </w:rPr>
            </w:pPr>
            <w:r w:rsidRPr="0025504A">
              <w:rPr>
                <w:rFonts w:cs="Verdana"/>
                <w:sz w:val="24"/>
                <w:szCs w:val="24"/>
              </w:rPr>
              <w:t>EUROTAXI</w:t>
            </w:r>
          </w:p>
          <w:p w14:paraId="1CB8114F" w14:textId="77777777" w:rsidR="0090304E" w:rsidRPr="0025504A" w:rsidRDefault="00380892">
            <w:pPr>
              <w:widowControl w:val="0"/>
              <w:autoSpaceDE w:val="0"/>
              <w:autoSpaceDN w:val="0"/>
              <w:adjustRightInd w:val="0"/>
              <w:rPr>
                <w:rFonts w:cs="Verdana"/>
                <w:sz w:val="24"/>
                <w:szCs w:val="24"/>
              </w:rPr>
            </w:pPr>
            <w:hyperlink r:id="rId29" w:history="1">
              <w:r w:rsidR="0090304E" w:rsidRPr="0025504A">
                <w:rPr>
                  <w:rFonts w:cs="Verdana"/>
                  <w:color w:val="10395E"/>
                  <w:sz w:val="24"/>
                  <w:szCs w:val="24"/>
                </w:rPr>
                <w:t>Site: http://www.eurotaxi.gr/</w:t>
              </w:r>
            </w:hyperlink>
          </w:p>
        </w:tc>
        <w:tc>
          <w:tcPr>
            <w:tcW w:w="3701" w:type="dxa"/>
            <w:tcBorders>
              <w:bottom w:val="single" w:sz="8" w:space="0" w:color="A7B1C9"/>
            </w:tcBorders>
            <w:shd w:val="clear" w:color="auto" w:fill="F6F7F9"/>
            <w:tcMar>
              <w:top w:w="60" w:type="nil"/>
              <w:left w:w="60" w:type="nil"/>
              <w:bottom w:w="60" w:type="nil"/>
              <w:right w:w="60" w:type="nil"/>
            </w:tcMar>
          </w:tcPr>
          <w:p w14:paraId="5C7CC4CF" w14:textId="77777777" w:rsidR="0090304E" w:rsidRPr="0025504A" w:rsidRDefault="0090304E">
            <w:pPr>
              <w:widowControl w:val="0"/>
              <w:autoSpaceDE w:val="0"/>
              <w:autoSpaceDN w:val="0"/>
              <w:adjustRightInd w:val="0"/>
              <w:rPr>
                <w:rFonts w:cs="Verdana"/>
                <w:sz w:val="24"/>
                <w:szCs w:val="24"/>
              </w:rPr>
            </w:pPr>
            <w:r w:rsidRPr="0025504A">
              <w:rPr>
                <w:rFonts w:cs="Verdana"/>
                <w:sz w:val="24"/>
                <w:szCs w:val="24"/>
              </w:rPr>
              <w:t>14840, 2310 866866, 2310 551525</w:t>
            </w:r>
          </w:p>
        </w:tc>
      </w:tr>
      <w:tr w:rsidR="0090304E" w:rsidRPr="0025504A" w14:paraId="79A5E661" w14:textId="77777777" w:rsidTr="0090304E">
        <w:tblPrEx>
          <w:tblBorders>
            <w:top w:val="none" w:sz="0" w:space="0" w:color="auto"/>
          </w:tblBorders>
        </w:tblPrEx>
        <w:tc>
          <w:tcPr>
            <w:tcW w:w="5353" w:type="dxa"/>
            <w:tcBorders>
              <w:bottom w:val="single" w:sz="8" w:space="0" w:color="A7B1C9"/>
            </w:tcBorders>
            <w:shd w:val="clear" w:color="auto" w:fill="F6F7F9"/>
            <w:tcMar>
              <w:top w:w="60" w:type="nil"/>
              <w:left w:w="60" w:type="nil"/>
              <w:bottom w:w="60" w:type="nil"/>
              <w:right w:w="60" w:type="nil"/>
            </w:tcMar>
          </w:tcPr>
          <w:p w14:paraId="789EE04E" w14:textId="77777777" w:rsidR="0090304E" w:rsidRPr="0025504A" w:rsidRDefault="0090304E">
            <w:pPr>
              <w:widowControl w:val="0"/>
              <w:autoSpaceDE w:val="0"/>
              <w:autoSpaceDN w:val="0"/>
              <w:adjustRightInd w:val="0"/>
              <w:rPr>
                <w:rFonts w:cs="Verdana"/>
                <w:sz w:val="24"/>
                <w:szCs w:val="24"/>
              </w:rPr>
            </w:pPr>
            <w:r w:rsidRPr="0025504A">
              <w:rPr>
                <w:rFonts w:cs="Verdana"/>
                <w:sz w:val="24"/>
                <w:szCs w:val="24"/>
              </w:rPr>
              <w:t>ΛΕΥΚOΣ ΠΥΡΓOΣ</w:t>
            </w:r>
          </w:p>
          <w:p w14:paraId="020FFC63" w14:textId="77777777" w:rsidR="0090304E" w:rsidRPr="0025504A" w:rsidRDefault="00380892">
            <w:pPr>
              <w:widowControl w:val="0"/>
              <w:autoSpaceDE w:val="0"/>
              <w:autoSpaceDN w:val="0"/>
              <w:adjustRightInd w:val="0"/>
              <w:rPr>
                <w:rFonts w:cs="Verdana"/>
                <w:sz w:val="24"/>
                <w:szCs w:val="24"/>
              </w:rPr>
            </w:pPr>
            <w:hyperlink r:id="rId30" w:history="1">
              <w:r w:rsidR="0090304E" w:rsidRPr="0025504A">
                <w:rPr>
                  <w:rFonts w:cs="Verdana"/>
                  <w:color w:val="10395E"/>
                  <w:sz w:val="24"/>
                  <w:szCs w:val="24"/>
                </w:rPr>
                <w:t>Site: http://www.radiotaxi.gr/</w:t>
              </w:r>
            </w:hyperlink>
          </w:p>
        </w:tc>
        <w:tc>
          <w:tcPr>
            <w:tcW w:w="3701" w:type="dxa"/>
            <w:tcBorders>
              <w:bottom w:val="single" w:sz="8" w:space="0" w:color="A7B1C9"/>
            </w:tcBorders>
            <w:shd w:val="clear" w:color="auto" w:fill="F6F7F9"/>
            <w:tcMar>
              <w:top w:w="60" w:type="nil"/>
              <w:left w:w="60" w:type="nil"/>
              <w:bottom w:w="60" w:type="nil"/>
              <w:right w:w="60" w:type="nil"/>
            </w:tcMar>
          </w:tcPr>
          <w:p w14:paraId="3A5212BE" w14:textId="77777777" w:rsidR="0090304E" w:rsidRPr="0025504A" w:rsidRDefault="0090304E">
            <w:pPr>
              <w:widowControl w:val="0"/>
              <w:autoSpaceDE w:val="0"/>
              <w:autoSpaceDN w:val="0"/>
              <w:adjustRightInd w:val="0"/>
              <w:rPr>
                <w:rFonts w:cs="Verdana"/>
                <w:sz w:val="24"/>
                <w:szCs w:val="24"/>
              </w:rPr>
            </w:pPr>
            <w:r w:rsidRPr="0025504A">
              <w:rPr>
                <w:rFonts w:cs="Verdana"/>
                <w:sz w:val="24"/>
                <w:szCs w:val="24"/>
              </w:rPr>
              <w:t>18300, 2310 218600, 2310 249100, 2310 246104</w:t>
            </w:r>
          </w:p>
        </w:tc>
      </w:tr>
      <w:tr w:rsidR="0090304E" w:rsidRPr="0025504A" w14:paraId="2D0C701C" w14:textId="77777777" w:rsidTr="0090304E">
        <w:tblPrEx>
          <w:tblBorders>
            <w:top w:val="none" w:sz="0" w:space="0" w:color="auto"/>
          </w:tblBorders>
        </w:tblPrEx>
        <w:tc>
          <w:tcPr>
            <w:tcW w:w="5353" w:type="dxa"/>
            <w:tcBorders>
              <w:bottom w:val="single" w:sz="8" w:space="0" w:color="A7B1C9"/>
            </w:tcBorders>
            <w:shd w:val="clear" w:color="auto" w:fill="F6F7F9"/>
            <w:tcMar>
              <w:top w:w="60" w:type="nil"/>
              <w:left w:w="60" w:type="nil"/>
              <w:bottom w:w="60" w:type="nil"/>
              <w:right w:w="60" w:type="nil"/>
            </w:tcMar>
          </w:tcPr>
          <w:p w14:paraId="6C840288" w14:textId="77777777" w:rsidR="0090304E" w:rsidRPr="0025504A" w:rsidRDefault="0090304E">
            <w:pPr>
              <w:widowControl w:val="0"/>
              <w:autoSpaceDE w:val="0"/>
              <w:autoSpaceDN w:val="0"/>
              <w:adjustRightInd w:val="0"/>
              <w:rPr>
                <w:rFonts w:cs="Verdana"/>
                <w:sz w:val="24"/>
                <w:szCs w:val="24"/>
              </w:rPr>
            </w:pPr>
            <w:r w:rsidRPr="0025504A">
              <w:rPr>
                <w:rFonts w:cs="Verdana"/>
                <w:sz w:val="24"/>
                <w:szCs w:val="24"/>
              </w:rPr>
              <w:t>ΜΑΚΕΔOΝΙΑ</w:t>
            </w:r>
          </w:p>
          <w:p w14:paraId="1F621FCF" w14:textId="77777777" w:rsidR="0090304E" w:rsidRPr="0025504A" w:rsidRDefault="00380892">
            <w:pPr>
              <w:widowControl w:val="0"/>
              <w:autoSpaceDE w:val="0"/>
              <w:autoSpaceDN w:val="0"/>
              <w:adjustRightInd w:val="0"/>
              <w:rPr>
                <w:rFonts w:cs="Verdana"/>
                <w:sz w:val="24"/>
                <w:szCs w:val="24"/>
              </w:rPr>
            </w:pPr>
            <w:hyperlink r:id="rId31" w:history="1">
              <w:r w:rsidR="0090304E" w:rsidRPr="0025504A">
                <w:rPr>
                  <w:rFonts w:cs="Verdana"/>
                  <w:color w:val="10395E"/>
                  <w:sz w:val="24"/>
                  <w:szCs w:val="24"/>
                </w:rPr>
                <w:t>Site: http://taximakedonia.com/</w:t>
              </w:r>
            </w:hyperlink>
          </w:p>
        </w:tc>
        <w:tc>
          <w:tcPr>
            <w:tcW w:w="3701" w:type="dxa"/>
            <w:tcBorders>
              <w:bottom w:val="single" w:sz="8" w:space="0" w:color="A7B1C9"/>
            </w:tcBorders>
            <w:shd w:val="clear" w:color="auto" w:fill="F6F7F9"/>
            <w:tcMar>
              <w:top w:w="60" w:type="nil"/>
              <w:left w:w="60" w:type="nil"/>
              <w:bottom w:w="60" w:type="nil"/>
              <w:right w:w="60" w:type="nil"/>
            </w:tcMar>
          </w:tcPr>
          <w:p w14:paraId="126AFA2E" w14:textId="77777777" w:rsidR="0090304E" w:rsidRPr="0025504A" w:rsidRDefault="0090304E">
            <w:pPr>
              <w:widowControl w:val="0"/>
              <w:autoSpaceDE w:val="0"/>
              <w:autoSpaceDN w:val="0"/>
              <w:adjustRightInd w:val="0"/>
              <w:rPr>
                <w:rFonts w:cs="Verdana"/>
                <w:sz w:val="24"/>
                <w:szCs w:val="24"/>
              </w:rPr>
            </w:pPr>
            <w:r w:rsidRPr="0025504A">
              <w:rPr>
                <w:rFonts w:cs="Verdana"/>
                <w:sz w:val="24"/>
                <w:szCs w:val="24"/>
              </w:rPr>
              <w:t>2310 517417, 2310 555111, 2310 550500, 2310 550501</w:t>
            </w:r>
          </w:p>
        </w:tc>
      </w:tr>
      <w:tr w:rsidR="0090304E" w:rsidRPr="0025504A" w14:paraId="4FD2C609" w14:textId="77777777" w:rsidTr="0090304E">
        <w:tblPrEx>
          <w:tblBorders>
            <w:top w:val="none" w:sz="0" w:space="0" w:color="auto"/>
          </w:tblBorders>
        </w:tblPrEx>
        <w:tc>
          <w:tcPr>
            <w:tcW w:w="5353" w:type="dxa"/>
            <w:tcBorders>
              <w:bottom w:val="single" w:sz="8" w:space="0" w:color="A7B1C9"/>
            </w:tcBorders>
            <w:shd w:val="clear" w:color="auto" w:fill="F6F7F9"/>
            <w:tcMar>
              <w:top w:w="60" w:type="nil"/>
              <w:left w:w="60" w:type="nil"/>
              <w:bottom w:w="60" w:type="nil"/>
              <w:right w:w="60" w:type="nil"/>
            </w:tcMar>
          </w:tcPr>
          <w:p w14:paraId="51359AE4" w14:textId="77777777" w:rsidR="0090304E" w:rsidRPr="0025504A" w:rsidRDefault="0090304E">
            <w:pPr>
              <w:widowControl w:val="0"/>
              <w:autoSpaceDE w:val="0"/>
              <w:autoSpaceDN w:val="0"/>
              <w:adjustRightInd w:val="0"/>
              <w:rPr>
                <w:rFonts w:cs="Verdana"/>
                <w:sz w:val="24"/>
                <w:szCs w:val="24"/>
              </w:rPr>
            </w:pPr>
            <w:r w:rsidRPr="0025504A">
              <w:rPr>
                <w:rFonts w:cs="Verdana"/>
                <w:sz w:val="24"/>
                <w:szCs w:val="24"/>
              </w:rPr>
              <w:t>ΜΕΡΣΕΝΤΕΣ</w:t>
            </w:r>
          </w:p>
          <w:p w14:paraId="108409ED" w14:textId="77777777" w:rsidR="0090304E" w:rsidRPr="0025504A" w:rsidRDefault="00380892">
            <w:pPr>
              <w:widowControl w:val="0"/>
              <w:autoSpaceDE w:val="0"/>
              <w:autoSpaceDN w:val="0"/>
              <w:adjustRightInd w:val="0"/>
              <w:rPr>
                <w:rFonts w:cs="Verdana"/>
                <w:sz w:val="24"/>
                <w:szCs w:val="24"/>
              </w:rPr>
            </w:pPr>
            <w:hyperlink r:id="rId32" w:history="1">
              <w:r w:rsidR="0090304E" w:rsidRPr="0025504A">
                <w:rPr>
                  <w:rFonts w:cs="Verdana"/>
                  <w:color w:val="10395E"/>
                  <w:sz w:val="24"/>
                  <w:szCs w:val="24"/>
                </w:rPr>
                <w:t>Site: http://www.radiotaximercedes.gr/</w:t>
              </w:r>
            </w:hyperlink>
          </w:p>
        </w:tc>
        <w:tc>
          <w:tcPr>
            <w:tcW w:w="3701" w:type="dxa"/>
            <w:tcBorders>
              <w:bottom w:val="single" w:sz="8" w:space="0" w:color="A7B1C9"/>
            </w:tcBorders>
            <w:shd w:val="clear" w:color="auto" w:fill="F6F7F9"/>
            <w:tcMar>
              <w:top w:w="60" w:type="nil"/>
              <w:left w:w="60" w:type="nil"/>
              <w:bottom w:w="60" w:type="nil"/>
              <w:right w:w="60" w:type="nil"/>
            </w:tcMar>
          </w:tcPr>
          <w:p w14:paraId="347D8E8F" w14:textId="77777777" w:rsidR="0090304E" w:rsidRPr="0025504A" w:rsidRDefault="0090304E">
            <w:pPr>
              <w:widowControl w:val="0"/>
              <w:autoSpaceDE w:val="0"/>
              <w:autoSpaceDN w:val="0"/>
              <w:adjustRightInd w:val="0"/>
              <w:rPr>
                <w:rFonts w:cs="Verdana"/>
                <w:sz w:val="24"/>
                <w:szCs w:val="24"/>
              </w:rPr>
            </w:pPr>
            <w:r w:rsidRPr="0025504A">
              <w:rPr>
                <w:rFonts w:cs="Verdana"/>
                <w:sz w:val="24"/>
                <w:szCs w:val="24"/>
              </w:rPr>
              <w:t>2310 525000, 2310 552720, 2310 552021</w:t>
            </w:r>
          </w:p>
        </w:tc>
      </w:tr>
    </w:tbl>
    <w:p w14:paraId="6404290D" w14:textId="77777777" w:rsidR="0090304E" w:rsidRPr="0025504A" w:rsidRDefault="0090304E" w:rsidP="00B94D50">
      <w:pPr>
        <w:rPr>
          <w:sz w:val="24"/>
          <w:szCs w:val="24"/>
          <w:lang w:val="el-GR"/>
        </w:rPr>
      </w:pPr>
    </w:p>
    <w:p w14:paraId="0EA7B323" w14:textId="77777777" w:rsidR="0090304E" w:rsidRPr="003510B6" w:rsidRDefault="0090304E" w:rsidP="00B94D50">
      <w:pPr>
        <w:rPr>
          <w:lang w:val="el-GR"/>
        </w:rPr>
      </w:pPr>
    </w:p>
    <w:sectPr w:rsidR="0090304E" w:rsidRPr="003510B6" w:rsidSect="003510B6">
      <w:pgSz w:w="12240" w:h="15840"/>
      <w:pgMar w:top="1247" w:right="1701" w:bottom="124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1"/>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81"/>
  <w:drawingGridVerticalSpacing w:val="18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B6"/>
    <w:rsid w:val="00030F9C"/>
    <w:rsid w:val="0025504A"/>
    <w:rsid w:val="003510B6"/>
    <w:rsid w:val="00380892"/>
    <w:rsid w:val="007324FF"/>
    <w:rsid w:val="0090304E"/>
    <w:rsid w:val="00A323DD"/>
    <w:rsid w:val="00B94D50"/>
    <w:rsid w:val="00F9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7D5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10B6"/>
    <w:rPr>
      <w:rFonts w:ascii="Lucida Grande" w:hAnsi="Lucida Grande" w:cs="Lucida Grande"/>
      <w:sz w:val="18"/>
      <w:szCs w:val="18"/>
    </w:rPr>
  </w:style>
  <w:style w:type="character" w:customStyle="1" w:styleId="Char">
    <w:name w:val="Κείμενο πλαισίου Char"/>
    <w:basedOn w:val="a0"/>
    <w:link w:val="a3"/>
    <w:uiPriority w:val="99"/>
    <w:semiHidden/>
    <w:rsid w:val="003510B6"/>
    <w:rPr>
      <w:rFonts w:ascii="Lucida Grande" w:hAnsi="Lucida Grande" w:cs="Lucida Grande"/>
      <w:sz w:val="18"/>
      <w:szCs w:val="18"/>
    </w:rPr>
  </w:style>
  <w:style w:type="character" w:styleId="-">
    <w:name w:val="Hyperlink"/>
    <w:basedOn w:val="a0"/>
    <w:uiPriority w:val="99"/>
    <w:unhideWhenUsed/>
    <w:rsid w:val="003510B6"/>
    <w:rPr>
      <w:color w:val="0000FF" w:themeColor="hyperlink"/>
      <w:u w:val="single"/>
    </w:rPr>
  </w:style>
  <w:style w:type="character" w:styleId="-0">
    <w:name w:val="FollowedHyperlink"/>
    <w:basedOn w:val="a0"/>
    <w:uiPriority w:val="99"/>
    <w:semiHidden/>
    <w:unhideWhenUsed/>
    <w:rsid w:val="003510B6"/>
    <w:rPr>
      <w:color w:val="800080" w:themeColor="followedHyperlink"/>
      <w:u w:val="single"/>
    </w:rPr>
  </w:style>
  <w:style w:type="paragraph" w:styleId="a4">
    <w:name w:val="No Spacing"/>
    <w:uiPriority w:val="1"/>
    <w:qFormat/>
    <w:rsid w:val="00A32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510B6"/>
    <w:rPr>
      <w:rFonts w:ascii="Lucida Grande" w:hAnsi="Lucida Grande" w:cs="Lucida Grande"/>
      <w:sz w:val="18"/>
      <w:szCs w:val="18"/>
    </w:rPr>
  </w:style>
  <w:style w:type="character" w:customStyle="1" w:styleId="Char">
    <w:name w:val="Κείμενο πλαισίου Char"/>
    <w:basedOn w:val="a0"/>
    <w:link w:val="a3"/>
    <w:uiPriority w:val="99"/>
    <w:semiHidden/>
    <w:rsid w:val="003510B6"/>
    <w:rPr>
      <w:rFonts w:ascii="Lucida Grande" w:hAnsi="Lucida Grande" w:cs="Lucida Grande"/>
      <w:sz w:val="18"/>
      <w:szCs w:val="18"/>
    </w:rPr>
  </w:style>
  <w:style w:type="character" w:styleId="-">
    <w:name w:val="Hyperlink"/>
    <w:basedOn w:val="a0"/>
    <w:uiPriority w:val="99"/>
    <w:unhideWhenUsed/>
    <w:rsid w:val="003510B6"/>
    <w:rPr>
      <w:color w:val="0000FF" w:themeColor="hyperlink"/>
      <w:u w:val="single"/>
    </w:rPr>
  </w:style>
  <w:style w:type="character" w:styleId="-0">
    <w:name w:val="FollowedHyperlink"/>
    <w:basedOn w:val="a0"/>
    <w:uiPriority w:val="99"/>
    <w:semiHidden/>
    <w:unhideWhenUsed/>
    <w:rsid w:val="003510B6"/>
    <w:rPr>
      <w:color w:val="800080" w:themeColor="followedHyperlink"/>
      <w:u w:val="single"/>
    </w:rPr>
  </w:style>
  <w:style w:type="paragraph" w:styleId="a4">
    <w:name w:val="No Spacing"/>
    <w:uiPriority w:val="1"/>
    <w:qFormat/>
    <w:rsid w:val="00A3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m.gr/index.php" TargetMode="External"/><Relationship Id="rId13" Type="http://schemas.openxmlformats.org/officeDocument/2006/relationships/hyperlink" Target="http://www.oasth.gr/index.php5?Action=showbus&amp;LineID=29" TargetMode="External"/><Relationship Id="rId18" Type="http://schemas.openxmlformats.org/officeDocument/2006/relationships/hyperlink" Target="http://www.oasth.gr/index.php5?Action=showbus&amp;LineID=50" TargetMode="External"/><Relationship Id="rId26" Type="http://schemas.openxmlformats.org/officeDocument/2006/relationships/hyperlink" Target="http://www.thessalonikiairport.gr/" TargetMode="External"/><Relationship Id="rId3" Type="http://schemas.openxmlformats.org/officeDocument/2006/relationships/settings" Target="settings.xml"/><Relationship Id="rId21" Type="http://schemas.openxmlformats.org/officeDocument/2006/relationships/hyperlink" Target="http://www.thessaloniki.gr/portal/page/portal/TouristikosOdigos" TargetMode="External"/><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oasth.gr/index.php5?Action=showbus&amp;LineID=28" TargetMode="External"/><Relationship Id="rId17" Type="http://schemas.openxmlformats.org/officeDocument/2006/relationships/hyperlink" Target="http://www.oasth.gr/index.php5?Action=showbus&amp;LineID=46" TargetMode="External"/><Relationship Id="rId25" Type="http://schemas.openxmlformats.org/officeDocument/2006/relationships/hyperlink" Target="http://www.in.gr/more/useful/emergencyphones-Salonika/"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oasth.gr/index.php5?Action=showbus&amp;LineID=41" TargetMode="External"/><Relationship Id="rId20" Type="http://schemas.openxmlformats.org/officeDocument/2006/relationships/hyperlink" Target="http://www.uom.gr/index.php" TargetMode="External"/><Relationship Id="rId29" Type="http://schemas.openxmlformats.org/officeDocument/2006/relationships/hyperlink" Target="http://www.eurotaxi.gr/" TargetMode="External"/><Relationship Id="rId1" Type="http://schemas.openxmlformats.org/officeDocument/2006/relationships/styles" Target="styles.xml"/><Relationship Id="rId6" Type="http://schemas.openxmlformats.org/officeDocument/2006/relationships/hyperlink" Target="https://www.google.gr/maps/place/%CE%A0%CE%B1%CE%BD%CE%B5%CF%80%CE%B9%CF%83%CF%84%CE%AE%CE%BC%CE%B9%CE%BF+%CE%9C%CE%B1%CE%BA%CE%B5%CE%B4%CE%BF%CE%BD%CE%AF%CE%B1%CF%82/@40.6247638,22.9562525,15z/data=!4m2!3m1!1s0x0000000000000000:0xdafb4206c7c961c9?hl=el" TargetMode="External"/><Relationship Id="rId11" Type="http://schemas.openxmlformats.org/officeDocument/2006/relationships/image" Target="media/image4.gif"/><Relationship Id="rId24" Type="http://schemas.openxmlformats.org/officeDocument/2006/relationships/hyperlink" Target="http://www.uom.gr/modules.php?op=modload&amp;name=Statikes&amp;file=index&amp;stid=140&amp;categorymenu=1" TargetMode="External"/><Relationship Id="rId32" Type="http://schemas.openxmlformats.org/officeDocument/2006/relationships/hyperlink" Target="http://www.radiotaximercedes.gr/" TargetMode="External"/><Relationship Id="rId5" Type="http://schemas.openxmlformats.org/officeDocument/2006/relationships/image" Target="media/image1.png"/><Relationship Id="rId15" Type="http://schemas.openxmlformats.org/officeDocument/2006/relationships/hyperlink" Target="http://www.oasth.gr/index.php5?Action=showbus&amp;LineID=32" TargetMode="External"/><Relationship Id="rId23" Type="http://schemas.openxmlformats.org/officeDocument/2006/relationships/hyperlink" Target="http://www.uom.gr/modules.php?op=modload&amp;name=Statikes&amp;file=index&amp;stid=5&amp;categorymenu=1" TargetMode="External"/><Relationship Id="rId28" Type="http://schemas.openxmlformats.org/officeDocument/2006/relationships/hyperlink" Target="http://www.oasth.gr/" TargetMode="External"/><Relationship Id="rId10" Type="http://schemas.openxmlformats.org/officeDocument/2006/relationships/hyperlink" Target="http://www.oasth.gr/index.php5?Action=showbus&amp;LineID=23" TargetMode="External"/><Relationship Id="rId19" Type="http://schemas.openxmlformats.org/officeDocument/2006/relationships/hyperlink" Target="http://www.uom.gr/modules.php?op=modload&amp;name=Statikes&amp;file=index&amp;stid=6&amp;categorymenu=1" TargetMode="External"/><Relationship Id="rId31" Type="http://schemas.openxmlformats.org/officeDocument/2006/relationships/hyperlink" Target="http://taximakedonia.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oasth.gr/index.php5?Action=showbus&amp;LineID=31" TargetMode="External"/><Relationship Id="rId22" Type="http://schemas.openxmlformats.org/officeDocument/2006/relationships/hyperlink" Target="http://www.thessaloniki.gr/portal/page/portal/TouristikosOdigos/Tourist_Page1/FromAndTo" TargetMode="External"/><Relationship Id="rId27" Type="http://schemas.openxmlformats.org/officeDocument/2006/relationships/hyperlink" Target="http://www.thpa.gr/" TargetMode="External"/><Relationship Id="rId30" Type="http://schemas.openxmlformats.org/officeDocument/2006/relationships/hyperlink" Target="http://www.radiotax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5263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a</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Armodios Tsivas</dc:creator>
  <cp:lastModifiedBy>admin</cp:lastModifiedBy>
  <cp:revision>2</cp:revision>
  <dcterms:created xsi:type="dcterms:W3CDTF">2015-03-18T21:18:00Z</dcterms:created>
  <dcterms:modified xsi:type="dcterms:W3CDTF">2015-03-18T21:18:00Z</dcterms:modified>
</cp:coreProperties>
</file>