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191"/>
        <w:tblW w:w="10917" w:type="dxa"/>
        <w:tblLayout w:type="fixed"/>
        <w:tblLook w:val="0000" w:firstRow="0" w:lastRow="0" w:firstColumn="0" w:lastColumn="0" w:noHBand="0" w:noVBand="0"/>
      </w:tblPr>
      <w:tblGrid>
        <w:gridCol w:w="5967"/>
        <w:gridCol w:w="300"/>
        <w:gridCol w:w="3449"/>
        <w:gridCol w:w="1201"/>
      </w:tblGrid>
      <w:tr w:rsidR="00ED4884" w:rsidRPr="002370E9" w:rsidTr="00A228DB">
        <w:trPr>
          <w:cantSplit/>
          <w:trHeight w:val="367"/>
        </w:trPr>
        <w:tc>
          <w:tcPr>
            <w:tcW w:w="5967" w:type="dxa"/>
            <w:vMerge w:val="restart"/>
          </w:tcPr>
          <w:p w:rsidR="00ED4884" w:rsidRPr="002370E9" w:rsidRDefault="00ED4884" w:rsidP="00A228DB">
            <w:pPr>
              <w:rPr>
                <w:rFonts w:ascii="Arial" w:hAnsi="Arial" w:cs="Arial"/>
              </w:rPr>
            </w:pPr>
            <w:bookmarkStart w:id="0" w:name="_GoBack"/>
            <w:bookmarkEnd w:id="0"/>
            <w:r w:rsidRPr="002370E9">
              <w:rPr>
                <w:rFonts w:ascii="Arial" w:hAnsi="Arial" w:cs="Arial"/>
                <w:lang w:val="en-US"/>
              </w:rPr>
              <w:t xml:space="preserve">                               </w:t>
            </w:r>
            <w:r>
              <w:rPr>
                <w:rFonts w:ascii="Arial" w:hAnsi="Arial" w:cs="Arial"/>
                <w:noProof/>
              </w:rPr>
              <w:drawing>
                <wp:inline distT="0" distB="0" distL="0" distR="0" wp14:anchorId="4D16999A" wp14:editId="770F9A4F">
                  <wp:extent cx="466090" cy="457200"/>
                  <wp:effectExtent l="0" t="0" r="0" b="0"/>
                  <wp:docPr id="1" name="Picture 1" descr="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6090" cy="457200"/>
                          </a:xfrm>
                          <a:prstGeom prst="rect">
                            <a:avLst/>
                          </a:prstGeom>
                          <a:pattFill prst="pct70">
                            <a:fgClr>
                              <a:srgbClr val="FFFFFF"/>
                            </a:fgClr>
                            <a:bgClr>
                              <a:srgbClr val="0000FF"/>
                            </a:bgClr>
                          </a:pattFill>
                          <a:ln>
                            <a:noFill/>
                          </a:ln>
                        </pic:spPr>
                      </pic:pic>
                    </a:graphicData>
                  </a:graphic>
                </wp:inline>
              </w:drawing>
            </w:r>
            <w:r w:rsidRPr="002370E9">
              <w:rPr>
                <w:rFonts w:ascii="Arial" w:hAnsi="Arial" w:cs="Arial"/>
                <w:lang w:val="en-US"/>
              </w:rPr>
              <w:t xml:space="preserve">         </w:t>
            </w:r>
            <w:r w:rsidRPr="002370E9">
              <w:rPr>
                <w:rFonts w:ascii="Arial" w:hAnsi="Arial" w:cs="Arial"/>
              </w:rPr>
              <w:t xml:space="preserve">     </w:t>
            </w:r>
          </w:p>
          <w:tbl>
            <w:tblPr>
              <w:tblW w:w="5350" w:type="dxa"/>
              <w:tblInd w:w="6" w:type="dxa"/>
              <w:tblLayout w:type="fixed"/>
              <w:tblLook w:val="01E0" w:firstRow="1" w:lastRow="1" w:firstColumn="1" w:lastColumn="1" w:noHBand="0" w:noVBand="0"/>
            </w:tblPr>
            <w:tblGrid>
              <w:gridCol w:w="5350"/>
            </w:tblGrid>
            <w:tr w:rsidR="00ED4884" w:rsidRPr="006B792A" w:rsidTr="00A228DB">
              <w:trPr>
                <w:trHeight w:val="321"/>
              </w:trPr>
              <w:tc>
                <w:tcPr>
                  <w:tcW w:w="5350" w:type="dxa"/>
                  <w:tcMar>
                    <w:left w:w="0" w:type="dxa"/>
                    <w:right w:w="0" w:type="dxa"/>
                  </w:tcMar>
                </w:tcPr>
                <w:p w:rsidR="00ED4884" w:rsidRPr="006B792A" w:rsidRDefault="00ED4884" w:rsidP="00326589">
                  <w:pPr>
                    <w:pStyle w:val="1"/>
                    <w:framePr w:hSpace="180" w:wrap="around" w:vAnchor="text" w:hAnchor="margin" w:xAlign="center" w:y="191"/>
                    <w:jc w:val="center"/>
                    <w:rPr>
                      <w:sz w:val="22"/>
                      <w:szCs w:val="22"/>
                    </w:rPr>
                  </w:pPr>
                  <w:r w:rsidRPr="006B792A">
                    <w:rPr>
                      <w:sz w:val="22"/>
                      <w:szCs w:val="22"/>
                    </w:rPr>
                    <w:t>ΕΛΛΗΝΙΚΗ ΔΗΜΟΚΡΑΤΙΑ</w:t>
                  </w:r>
                </w:p>
                <w:p w:rsidR="00ED4884" w:rsidRPr="006B792A" w:rsidRDefault="00ED4884" w:rsidP="00326589">
                  <w:pPr>
                    <w:framePr w:hSpace="180" w:wrap="around" w:vAnchor="text" w:hAnchor="margin" w:xAlign="center" w:y="191"/>
                    <w:jc w:val="center"/>
                    <w:rPr>
                      <w:rFonts w:ascii="Arial" w:hAnsi="Arial" w:cs="Arial"/>
                      <w:b/>
                      <w:sz w:val="18"/>
                      <w:szCs w:val="18"/>
                    </w:rPr>
                  </w:pPr>
                  <w:r w:rsidRPr="006B792A">
                    <w:rPr>
                      <w:rFonts w:ascii="Arial" w:hAnsi="Arial" w:cs="Arial"/>
                      <w:b/>
                      <w:sz w:val="20"/>
                      <w:szCs w:val="20"/>
                    </w:rPr>
                    <w:t xml:space="preserve">ΥΠΟΥΡΓΕΙΟ </w:t>
                  </w:r>
                  <w:r w:rsidRPr="00AB31C5">
                    <w:rPr>
                      <w:rFonts w:ascii="Arial" w:hAnsi="Arial" w:cs="Arial"/>
                      <w:b/>
                      <w:sz w:val="20"/>
                      <w:szCs w:val="20"/>
                    </w:rPr>
                    <w:t>ΠΑΙΔΕΙΑΣ ΚΑΙ ΘΡΗΣΚΕΥΜΑΤΩΝ</w:t>
                  </w:r>
                </w:p>
                <w:p w:rsidR="00ED4884" w:rsidRPr="006B792A" w:rsidRDefault="00ED4884" w:rsidP="00326589">
                  <w:pPr>
                    <w:framePr w:hSpace="180" w:wrap="around" w:vAnchor="text" w:hAnchor="margin" w:xAlign="center" w:y="191"/>
                    <w:jc w:val="center"/>
                    <w:rPr>
                      <w:rFonts w:ascii="Arial" w:hAnsi="Arial" w:cs="Arial"/>
                      <w:b/>
                      <w:sz w:val="20"/>
                      <w:szCs w:val="20"/>
                    </w:rPr>
                  </w:pPr>
                </w:p>
                <w:p w:rsidR="00ED4884" w:rsidRPr="006B792A" w:rsidRDefault="00ED4884" w:rsidP="00326589">
                  <w:pPr>
                    <w:framePr w:hSpace="180" w:wrap="around" w:vAnchor="text" w:hAnchor="margin" w:xAlign="center" w:y="191"/>
                    <w:jc w:val="center"/>
                    <w:rPr>
                      <w:rFonts w:ascii="Arial" w:hAnsi="Arial" w:cs="Arial"/>
                      <w:sz w:val="20"/>
                      <w:szCs w:val="20"/>
                    </w:rPr>
                  </w:pPr>
                  <w:r w:rsidRPr="006B792A">
                    <w:rPr>
                      <w:rFonts w:ascii="Arial" w:hAnsi="Arial" w:cs="Arial"/>
                      <w:sz w:val="20"/>
                      <w:szCs w:val="20"/>
                    </w:rPr>
                    <w:t>-----</w:t>
                  </w:r>
                </w:p>
              </w:tc>
            </w:tr>
            <w:tr w:rsidR="00ED4884" w:rsidRPr="006B792A" w:rsidTr="00A228DB">
              <w:trPr>
                <w:trHeight w:val="70"/>
              </w:trPr>
              <w:tc>
                <w:tcPr>
                  <w:tcW w:w="5350" w:type="dxa"/>
                </w:tcPr>
                <w:p w:rsidR="00ED4884" w:rsidRPr="006B792A" w:rsidRDefault="00ED4884" w:rsidP="00326589">
                  <w:pPr>
                    <w:framePr w:hSpace="180" w:wrap="around" w:vAnchor="text" w:hAnchor="margin" w:xAlign="center" w:y="191"/>
                    <w:ind w:left="-18"/>
                    <w:jc w:val="center"/>
                    <w:rPr>
                      <w:rFonts w:ascii="Arial" w:hAnsi="Arial" w:cs="Arial"/>
                      <w:bCs/>
                      <w:sz w:val="18"/>
                      <w:szCs w:val="18"/>
                    </w:rPr>
                  </w:pPr>
                  <w:r w:rsidRPr="006B792A">
                    <w:rPr>
                      <w:rFonts w:ascii="Arial" w:hAnsi="Arial" w:cs="Arial"/>
                      <w:bCs/>
                      <w:sz w:val="18"/>
                      <w:szCs w:val="18"/>
                    </w:rPr>
                    <w:t>ΠΕΡΙΦΕΡΕΙΑΚΗ ΔΙΕΥΘΥΝΣΗ Π/ΘΜΙΑΣ &amp; Δ/ΘΜΙΑΣ</w:t>
                  </w:r>
                </w:p>
              </w:tc>
            </w:tr>
            <w:tr w:rsidR="00ED4884" w:rsidRPr="006B792A" w:rsidTr="00A228DB">
              <w:trPr>
                <w:trHeight w:val="273"/>
              </w:trPr>
              <w:tc>
                <w:tcPr>
                  <w:tcW w:w="5350" w:type="dxa"/>
                  <w:tcMar>
                    <w:left w:w="0" w:type="dxa"/>
                    <w:right w:w="0" w:type="dxa"/>
                  </w:tcMar>
                </w:tcPr>
                <w:p w:rsidR="00ED4884" w:rsidRPr="006B792A" w:rsidRDefault="00ED4884" w:rsidP="00326589">
                  <w:pPr>
                    <w:framePr w:hSpace="180" w:wrap="around" w:vAnchor="text" w:hAnchor="margin" w:xAlign="center" w:y="191"/>
                    <w:ind w:left="-18"/>
                    <w:jc w:val="center"/>
                    <w:rPr>
                      <w:rFonts w:ascii="Arial" w:hAnsi="Arial" w:cs="Arial"/>
                      <w:bCs/>
                      <w:sz w:val="18"/>
                      <w:szCs w:val="18"/>
                    </w:rPr>
                  </w:pPr>
                  <w:r w:rsidRPr="006B792A">
                    <w:rPr>
                      <w:rFonts w:ascii="Arial" w:hAnsi="Arial" w:cs="Arial"/>
                      <w:bCs/>
                      <w:sz w:val="18"/>
                      <w:szCs w:val="18"/>
                    </w:rPr>
                    <w:t>ΕΚΠΑΙΔΕΥΣΗΣ ΑΤΤΙΚΗΣ</w:t>
                  </w:r>
                </w:p>
                <w:p w:rsidR="00ED4884" w:rsidRPr="006B792A" w:rsidRDefault="00ED4884" w:rsidP="00326589">
                  <w:pPr>
                    <w:framePr w:hSpace="180" w:wrap="around" w:vAnchor="text" w:hAnchor="margin" w:xAlign="center" w:y="191"/>
                    <w:ind w:left="-18"/>
                    <w:jc w:val="center"/>
                    <w:rPr>
                      <w:rFonts w:ascii="Arial" w:hAnsi="Arial" w:cs="Arial"/>
                      <w:bCs/>
                      <w:sz w:val="18"/>
                      <w:szCs w:val="18"/>
                    </w:rPr>
                  </w:pPr>
                  <w:r w:rsidRPr="006B792A">
                    <w:rPr>
                      <w:rFonts w:ascii="Arial" w:hAnsi="Arial" w:cs="Arial"/>
                      <w:bCs/>
                      <w:sz w:val="18"/>
                      <w:szCs w:val="18"/>
                    </w:rPr>
                    <w:t>ΥΠΗΡΕΣΙΑ ΔΙΟΙΚΗΤΙΚΗΣ &amp; ΟΙΚΟΝΟΜΙΚΗΣ ΥΠΟΣΤΗΡΙΞΗΣ</w:t>
                  </w:r>
                </w:p>
                <w:p w:rsidR="00ED4884" w:rsidRPr="006B792A" w:rsidRDefault="00ED4884" w:rsidP="00326589">
                  <w:pPr>
                    <w:framePr w:hSpace="180" w:wrap="around" w:vAnchor="text" w:hAnchor="margin" w:xAlign="center" w:y="191"/>
                    <w:ind w:left="-18"/>
                    <w:jc w:val="center"/>
                    <w:rPr>
                      <w:rFonts w:ascii="Arial" w:hAnsi="Arial" w:cs="Arial"/>
                      <w:bCs/>
                      <w:sz w:val="18"/>
                      <w:szCs w:val="18"/>
                    </w:rPr>
                  </w:pPr>
                  <w:smartTag w:uri="urn:schemas-microsoft-com:office:smarttags" w:element="PersonName">
                    <w:smartTagPr>
                      <w:attr w:name="ProductID" w:val="ΤΜΗΜΑ Α΄"/>
                    </w:smartTagPr>
                    <w:r w:rsidRPr="006B792A">
                      <w:rPr>
                        <w:rFonts w:ascii="Arial" w:hAnsi="Arial" w:cs="Arial"/>
                        <w:bCs/>
                        <w:sz w:val="18"/>
                        <w:szCs w:val="18"/>
                      </w:rPr>
                      <w:t>ΤΜΗΜΑ Α΄</w:t>
                    </w:r>
                  </w:smartTag>
                </w:p>
                <w:p w:rsidR="00ED4884" w:rsidRPr="006B792A" w:rsidRDefault="00ED4884" w:rsidP="00326589">
                  <w:pPr>
                    <w:framePr w:hSpace="180" w:wrap="around" w:vAnchor="text" w:hAnchor="margin" w:xAlign="center" w:y="191"/>
                    <w:ind w:left="-18"/>
                    <w:jc w:val="center"/>
                    <w:rPr>
                      <w:rFonts w:ascii="Arial" w:hAnsi="Arial" w:cs="Arial"/>
                      <w:bCs/>
                      <w:sz w:val="18"/>
                      <w:szCs w:val="18"/>
                    </w:rPr>
                  </w:pPr>
                  <w:r w:rsidRPr="006B792A">
                    <w:rPr>
                      <w:rFonts w:ascii="Arial" w:hAnsi="Arial" w:cs="Arial"/>
                      <w:bCs/>
                      <w:sz w:val="18"/>
                      <w:szCs w:val="18"/>
                    </w:rPr>
                    <w:t>-----</w:t>
                  </w:r>
                </w:p>
              </w:tc>
            </w:tr>
            <w:tr w:rsidR="00ED4884" w:rsidRPr="006B792A" w:rsidTr="00A228DB">
              <w:trPr>
                <w:trHeight w:val="75"/>
              </w:trPr>
              <w:tc>
                <w:tcPr>
                  <w:tcW w:w="5350" w:type="dxa"/>
                </w:tcPr>
                <w:p w:rsidR="00ED4884" w:rsidRPr="006B792A" w:rsidRDefault="00ED4884" w:rsidP="00326589">
                  <w:pPr>
                    <w:framePr w:hSpace="180" w:wrap="around" w:vAnchor="text" w:hAnchor="margin" w:xAlign="center" w:y="191"/>
                    <w:ind w:left="-18"/>
                    <w:rPr>
                      <w:rFonts w:ascii="Arial" w:hAnsi="Arial" w:cs="Arial"/>
                      <w:bCs/>
                      <w:sz w:val="20"/>
                      <w:szCs w:val="20"/>
                    </w:rPr>
                  </w:pPr>
                  <w:proofErr w:type="spellStart"/>
                  <w:r w:rsidRPr="006B792A">
                    <w:rPr>
                      <w:rFonts w:ascii="Arial" w:hAnsi="Arial" w:cs="Arial"/>
                      <w:bCs/>
                      <w:sz w:val="20"/>
                      <w:szCs w:val="20"/>
                    </w:rPr>
                    <w:t>Ταχ</w:t>
                  </w:r>
                  <w:proofErr w:type="spellEnd"/>
                  <w:r w:rsidRPr="006B792A">
                    <w:rPr>
                      <w:rFonts w:ascii="Arial" w:hAnsi="Arial" w:cs="Arial"/>
                      <w:bCs/>
                      <w:sz w:val="20"/>
                      <w:szCs w:val="20"/>
                    </w:rPr>
                    <w:t>. Δ/</w:t>
                  </w:r>
                  <w:proofErr w:type="spellStart"/>
                  <w:r w:rsidRPr="006B792A">
                    <w:rPr>
                      <w:rFonts w:ascii="Arial" w:hAnsi="Arial" w:cs="Arial"/>
                      <w:bCs/>
                      <w:sz w:val="20"/>
                      <w:szCs w:val="20"/>
                    </w:rPr>
                    <w:t>νση</w:t>
                  </w:r>
                  <w:proofErr w:type="spellEnd"/>
                  <w:r w:rsidRPr="006B792A">
                    <w:rPr>
                      <w:rFonts w:ascii="Arial" w:hAnsi="Arial" w:cs="Arial"/>
                      <w:bCs/>
                      <w:sz w:val="20"/>
                      <w:szCs w:val="20"/>
                    </w:rPr>
                    <w:t>: Αν. Τσόχα 15-17, 115 21, Αθήνα</w:t>
                  </w:r>
                </w:p>
              </w:tc>
            </w:tr>
            <w:tr w:rsidR="00ED4884" w:rsidRPr="006B792A" w:rsidTr="00A228DB">
              <w:trPr>
                <w:trHeight w:val="75"/>
              </w:trPr>
              <w:tc>
                <w:tcPr>
                  <w:tcW w:w="5350" w:type="dxa"/>
                </w:tcPr>
                <w:p w:rsidR="00ED4884" w:rsidRPr="006B792A" w:rsidRDefault="00ED4884" w:rsidP="00326589">
                  <w:pPr>
                    <w:framePr w:hSpace="180" w:wrap="around" w:vAnchor="text" w:hAnchor="margin" w:xAlign="center" w:y="191"/>
                    <w:ind w:left="-18"/>
                    <w:rPr>
                      <w:rFonts w:ascii="Arial" w:hAnsi="Arial" w:cs="Arial"/>
                      <w:bCs/>
                      <w:sz w:val="20"/>
                      <w:szCs w:val="20"/>
                    </w:rPr>
                  </w:pPr>
                  <w:r w:rsidRPr="006B792A">
                    <w:rPr>
                      <w:rFonts w:ascii="Arial" w:hAnsi="Arial" w:cs="Arial"/>
                      <w:bCs/>
                      <w:sz w:val="20"/>
                      <w:szCs w:val="20"/>
                    </w:rPr>
                    <w:t xml:space="preserve">Πληροφορίες: </w:t>
                  </w:r>
                  <w:proofErr w:type="spellStart"/>
                  <w:r>
                    <w:rPr>
                      <w:rFonts w:ascii="Arial" w:hAnsi="Arial" w:cs="Arial"/>
                      <w:bCs/>
                      <w:sz w:val="20"/>
                      <w:szCs w:val="20"/>
                    </w:rPr>
                    <w:t>Δερμιτζάκη</w:t>
                  </w:r>
                  <w:proofErr w:type="spellEnd"/>
                  <w:r>
                    <w:rPr>
                      <w:rFonts w:ascii="Arial" w:hAnsi="Arial" w:cs="Arial"/>
                      <w:bCs/>
                      <w:sz w:val="20"/>
                      <w:szCs w:val="20"/>
                    </w:rPr>
                    <w:t xml:space="preserve"> Πολυτίμη </w:t>
                  </w:r>
                </w:p>
              </w:tc>
            </w:tr>
            <w:tr w:rsidR="00ED4884" w:rsidRPr="006B792A" w:rsidTr="00A228DB">
              <w:trPr>
                <w:trHeight w:val="80"/>
              </w:trPr>
              <w:tc>
                <w:tcPr>
                  <w:tcW w:w="5350" w:type="dxa"/>
                  <w:tcMar>
                    <w:left w:w="0" w:type="dxa"/>
                    <w:right w:w="0" w:type="dxa"/>
                  </w:tcMar>
                </w:tcPr>
                <w:p w:rsidR="00ED4884" w:rsidRPr="006B792A" w:rsidRDefault="00ED4884" w:rsidP="00326589">
                  <w:pPr>
                    <w:framePr w:hSpace="180" w:wrap="around" w:vAnchor="text" w:hAnchor="margin" w:xAlign="center" w:y="191"/>
                    <w:rPr>
                      <w:rFonts w:ascii="Arial" w:hAnsi="Arial" w:cs="Arial"/>
                      <w:bCs/>
                      <w:sz w:val="20"/>
                      <w:szCs w:val="20"/>
                    </w:rPr>
                  </w:pPr>
                  <w:r w:rsidRPr="006B792A">
                    <w:rPr>
                      <w:rFonts w:ascii="Arial" w:hAnsi="Arial" w:cs="Arial"/>
                      <w:bCs/>
                      <w:sz w:val="20"/>
                      <w:szCs w:val="20"/>
                    </w:rPr>
                    <w:t xml:space="preserve"> </w:t>
                  </w:r>
                  <w:proofErr w:type="spellStart"/>
                  <w:r w:rsidRPr="006B792A">
                    <w:rPr>
                      <w:rFonts w:ascii="Arial" w:hAnsi="Arial" w:cs="Arial"/>
                      <w:bCs/>
                      <w:sz w:val="20"/>
                      <w:szCs w:val="20"/>
                    </w:rPr>
                    <w:t>Τηλ</w:t>
                  </w:r>
                  <w:proofErr w:type="spellEnd"/>
                  <w:r w:rsidRPr="006B792A">
                    <w:rPr>
                      <w:rFonts w:ascii="Arial" w:hAnsi="Arial" w:cs="Arial"/>
                      <w:bCs/>
                      <w:sz w:val="20"/>
                      <w:szCs w:val="20"/>
                    </w:rPr>
                    <w:t>:   210 6450204</w:t>
                  </w:r>
                </w:p>
              </w:tc>
            </w:tr>
            <w:tr w:rsidR="00ED4884" w:rsidRPr="00ED7974" w:rsidTr="00A228DB">
              <w:trPr>
                <w:trHeight w:val="148"/>
              </w:trPr>
              <w:tc>
                <w:tcPr>
                  <w:tcW w:w="5350" w:type="dxa"/>
                </w:tcPr>
                <w:p w:rsidR="00ED4884" w:rsidRPr="006B792A" w:rsidRDefault="00ED4884" w:rsidP="00326589">
                  <w:pPr>
                    <w:framePr w:hSpace="180" w:wrap="around" w:vAnchor="text" w:hAnchor="margin" w:xAlign="center" w:y="191"/>
                    <w:ind w:left="-18"/>
                    <w:rPr>
                      <w:rFonts w:ascii="Arial" w:hAnsi="Arial" w:cs="Arial"/>
                      <w:bCs/>
                      <w:sz w:val="20"/>
                      <w:szCs w:val="20"/>
                      <w:lang w:val="en-GB"/>
                    </w:rPr>
                  </w:pPr>
                  <w:r w:rsidRPr="006B792A">
                    <w:rPr>
                      <w:rFonts w:ascii="Arial" w:hAnsi="Arial" w:cs="Arial"/>
                      <w:bCs/>
                      <w:sz w:val="20"/>
                      <w:szCs w:val="20"/>
                      <w:lang w:val="en-US"/>
                    </w:rPr>
                    <w:t>Fax</w:t>
                  </w:r>
                  <w:r w:rsidRPr="00FE601F">
                    <w:rPr>
                      <w:rFonts w:ascii="Arial" w:hAnsi="Arial" w:cs="Arial"/>
                      <w:bCs/>
                      <w:sz w:val="20"/>
                      <w:szCs w:val="20"/>
                      <w:lang w:val="en-US"/>
                    </w:rPr>
                    <w:t>:   210 645</w:t>
                  </w:r>
                  <w:r w:rsidRPr="006B792A">
                    <w:rPr>
                      <w:rFonts w:ascii="Arial" w:hAnsi="Arial" w:cs="Arial"/>
                      <w:bCs/>
                      <w:sz w:val="20"/>
                      <w:szCs w:val="20"/>
                      <w:lang w:val="en-GB"/>
                    </w:rPr>
                    <w:t>0298</w:t>
                  </w:r>
                </w:p>
                <w:p w:rsidR="00ED4884" w:rsidRPr="006B792A" w:rsidRDefault="00ED4884" w:rsidP="00326589">
                  <w:pPr>
                    <w:framePr w:hSpace="180" w:wrap="around" w:vAnchor="text" w:hAnchor="margin" w:xAlign="center" w:y="191"/>
                    <w:ind w:left="-18"/>
                    <w:rPr>
                      <w:rFonts w:ascii="Arial" w:hAnsi="Arial" w:cs="Arial"/>
                      <w:bCs/>
                      <w:sz w:val="20"/>
                      <w:szCs w:val="20"/>
                      <w:lang w:val="de-DE"/>
                    </w:rPr>
                  </w:pPr>
                  <w:proofErr w:type="spellStart"/>
                  <w:r w:rsidRPr="006B792A">
                    <w:rPr>
                      <w:rFonts w:ascii="Arial" w:hAnsi="Arial" w:cs="Arial"/>
                      <w:bCs/>
                      <w:sz w:val="20"/>
                      <w:szCs w:val="20"/>
                      <w:lang w:val="de-DE"/>
                    </w:rPr>
                    <w:t>e-mail</w:t>
                  </w:r>
                  <w:proofErr w:type="spellEnd"/>
                  <w:r w:rsidRPr="006B792A">
                    <w:rPr>
                      <w:rFonts w:ascii="Arial" w:hAnsi="Arial" w:cs="Arial"/>
                      <w:bCs/>
                      <w:sz w:val="20"/>
                      <w:szCs w:val="20"/>
                      <w:lang w:val="de-DE"/>
                    </w:rPr>
                    <w:t>:</w:t>
                  </w:r>
                  <w:r w:rsidRPr="006B792A">
                    <w:rPr>
                      <w:rFonts w:ascii="Arial" w:hAnsi="Arial" w:cs="Arial"/>
                      <w:bCs/>
                      <w:sz w:val="20"/>
                      <w:szCs w:val="20"/>
                      <w:lang w:val="en-GB"/>
                    </w:rPr>
                    <w:t xml:space="preserve"> </w:t>
                  </w:r>
                  <w:r w:rsidRPr="006B792A">
                    <w:rPr>
                      <w:rFonts w:ascii="Arial" w:hAnsi="Arial" w:cs="Arial"/>
                      <w:bCs/>
                      <w:sz w:val="20"/>
                      <w:szCs w:val="20"/>
                      <w:lang w:val="en-US"/>
                    </w:rPr>
                    <w:t>grdntis@attik.pde.sch.gr</w:t>
                  </w:r>
                  <w:r w:rsidRPr="006B792A">
                    <w:rPr>
                      <w:rFonts w:ascii="Arial" w:hAnsi="Arial" w:cs="Arial"/>
                      <w:bCs/>
                      <w:sz w:val="20"/>
                      <w:szCs w:val="20"/>
                      <w:lang w:val="de-DE"/>
                    </w:rPr>
                    <w:t xml:space="preserve"> </w:t>
                  </w:r>
                </w:p>
              </w:tc>
            </w:tr>
          </w:tbl>
          <w:p w:rsidR="00ED4884" w:rsidRPr="00ED7974" w:rsidRDefault="00ED4884" w:rsidP="00A228DB">
            <w:pPr>
              <w:rPr>
                <w:rFonts w:ascii="Arial" w:hAnsi="Arial" w:cs="Arial"/>
                <w:bCs/>
                <w:sz w:val="16"/>
                <w:szCs w:val="16"/>
                <w:lang w:val="en-US"/>
              </w:rPr>
            </w:pPr>
          </w:p>
          <w:p w:rsidR="00ED4884" w:rsidRPr="009D655B" w:rsidRDefault="00ED4884" w:rsidP="00A228DB">
            <w:pPr>
              <w:rPr>
                <w:rFonts w:ascii="Arial" w:hAnsi="Arial" w:cs="Arial"/>
                <w:bCs/>
                <w:sz w:val="16"/>
                <w:szCs w:val="16"/>
                <w:lang w:val="en-US"/>
              </w:rPr>
            </w:pPr>
          </w:p>
          <w:p w:rsidR="00ED4884" w:rsidRPr="00A82FBA" w:rsidRDefault="00ED4884" w:rsidP="00A228DB">
            <w:pPr>
              <w:rPr>
                <w:rFonts w:ascii="Arial" w:hAnsi="Arial" w:cs="Arial"/>
                <w:bCs/>
                <w:sz w:val="16"/>
                <w:szCs w:val="16"/>
                <w:lang w:val="en-US"/>
              </w:rPr>
            </w:pPr>
          </w:p>
        </w:tc>
        <w:tc>
          <w:tcPr>
            <w:tcW w:w="300" w:type="dxa"/>
          </w:tcPr>
          <w:p w:rsidR="00ED4884" w:rsidRPr="002370E9" w:rsidRDefault="00ED4884" w:rsidP="00A228DB">
            <w:pPr>
              <w:ind w:left="180"/>
              <w:jc w:val="both"/>
              <w:rPr>
                <w:rFonts w:ascii="Arial" w:hAnsi="Arial" w:cs="Arial"/>
                <w:b/>
                <w:sz w:val="18"/>
                <w:szCs w:val="18"/>
                <w:lang w:val="de-DE"/>
              </w:rPr>
            </w:pPr>
          </w:p>
        </w:tc>
        <w:tc>
          <w:tcPr>
            <w:tcW w:w="4650" w:type="dxa"/>
            <w:gridSpan w:val="2"/>
          </w:tcPr>
          <w:p w:rsidR="00ED4884" w:rsidRPr="00FE601F" w:rsidRDefault="00ED4884" w:rsidP="00A228DB">
            <w:pPr>
              <w:jc w:val="both"/>
              <w:rPr>
                <w:rFonts w:ascii="Arial" w:hAnsi="Arial" w:cs="Arial"/>
                <w:b/>
                <w:sz w:val="20"/>
                <w:szCs w:val="20"/>
                <w:lang w:val="en-US"/>
              </w:rPr>
            </w:pPr>
          </w:p>
          <w:p w:rsidR="00ED4884" w:rsidRPr="00FE601F" w:rsidRDefault="00ED4884" w:rsidP="00A228DB">
            <w:pPr>
              <w:ind w:left="180"/>
              <w:jc w:val="both"/>
              <w:rPr>
                <w:rFonts w:ascii="Arial" w:hAnsi="Arial" w:cs="Arial"/>
                <w:b/>
                <w:sz w:val="20"/>
                <w:szCs w:val="20"/>
                <w:lang w:val="en-US"/>
              </w:rPr>
            </w:pPr>
          </w:p>
          <w:p w:rsidR="00ED4884" w:rsidRPr="00C72405" w:rsidRDefault="00ED4884" w:rsidP="00A228DB">
            <w:pPr>
              <w:jc w:val="both"/>
              <w:rPr>
                <w:rFonts w:ascii="Arial" w:hAnsi="Arial" w:cs="Arial"/>
                <w:b/>
                <w:lang w:val="en-US"/>
              </w:rPr>
            </w:pPr>
            <w:r w:rsidRPr="00FE601F">
              <w:rPr>
                <w:rFonts w:ascii="Arial" w:hAnsi="Arial" w:cs="Arial"/>
                <w:b/>
                <w:sz w:val="20"/>
                <w:szCs w:val="20"/>
                <w:lang w:val="en-US"/>
              </w:rPr>
              <w:t xml:space="preserve"> </w:t>
            </w:r>
          </w:p>
          <w:p w:rsidR="00ED4884" w:rsidRDefault="00ED4884" w:rsidP="00A228DB">
            <w:pPr>
              <w:jc w:val="both"/>
              <w:rPr>
                <w:rFonts w:ascii="Arial" w:hAnsi="Arial" w:cs="Arial"/>
                <w:b/>
                <w:sz w:val="20"/>
                <w:szCs w:val="20"/>
              </w:rPr>
            </w:pPr>
            <w:r w:rsidRPr="00731353">
              <w:rPr>
                <w:rFonts w:ascii="Arial" w:hAnsi="Arial" w:cs="Arial"/>
                <w:b/>
                <w:sz w:val="20"/>
                <w:szCs w:val="20"/>
                <w:lang w:val="en-US"/>
              </w:rPr>
              <w:t xml:space="preserve">   </w:t>
            </w:r>
            <w:r w:rsidRPr="002370E9">
              <w:rPr>
                <w:rFonts w:ascii="Arial" w:hAnsi="Arial" w:cs="Arial"/>
                <w:b/>
                <w:sz w:val="20"/>
                <w:szCs w:val="20"/>
              </w:rPr>
              <w:t>Αθήνα</w:t>
            </w:r>
            <w:r w:rsidRPr="00D83343">
              <w:rPr>
                <w:rFonts w:ascii="Arial" w:hAnsi="Arial" w:cs="Arial"/>
                <w:b/>
                <w:sz w:val="20"/>
                <w:szCs w:val="20"/>
              </w:rPr>
              <w:t>,</w:t>
            </w:r>
            <w:r>
              <w:rPr>
                <w:rFonts w:ascii="Arial" w:hAnsi="Arial" w:cs="Arial"/>
                <w:b/>
                <w:sz w:val="20"/>
                <w:szCs w:val="20"/>
              </w:rPr>
              <w:t xml:space="preserve"> </w:t>
            </w:r>
            <w:r w:rsidRPr="007203BA">
              <w:rPr>
                <w:rFonts w:ascii="Arial" w:hAnsi="Arial" w:cs="Arial"/>
                <w:b/>
                <w:sz w:val="20"/>
                <w:szCs w:val="20"/>
              </w:rPr>
              <w:t xml:space="preserve"> </w:t>
            </w:r>
            <w:r>
              <w:rPr>
                <w:rFonts w:ascii="Arial" w:hAnsi="Arial" w:cs="Arial"/>
                <w:b/>
                <w:sz w:val="20"/>
                <w:szCs w:val="20"/>
              </w:rPr>
              <w:t>1/9/201</w:t>
            </w:r>
            <w:r w:rsidRPr="007203BA">
              <w:rPr>
                <w:rFonts w:ascii="Arial" w:hAnsi="Arial" w:cs="Arial"/>
                <w:b/>
                <w:sz w:val="20"/>
                <w:szCs w:val="20"/>
              </w:rPr>
              <w:t>4</w:t>
            </w:r>
          </w:p>
          <w:p w:rsidR="00ED4884" w:rsidRPr="008261A6" w:rsidRDefault="00ED4884" w:rsidP="00A228DB">
            <w:pPr>
              <w:ind w:left="180"/>
              <w:jc w:val="both"/>
              <w:rPr>
                <w:rFonts w:ascii="Arial" w:hAnsi="Arial" w:cs="Arial"/>
                <w:b/>
                <w:sz w:val="20"/>
                <w:szCs w:val="20"/>
              </w:rPr>
            </w:pPr>
          </w:p>
          <w:p w:rsidR="00ED4884" w:rsidRPr="009357FC" w:rsidRDefault="00ED4884" w:rsidP="00A228DB">
            <w:pPr>
              <w:ind w:left="180"/>
              <w:jc w:val="both"/>
              <w:rPr>
                <w:rFonts w:ascii="Arial" w:hAnsi="Arial" w:cs="Arial"/>
                <w:b/>
                <w:sz w:val="18"/>
                <w:szCs w:val="18"/>
              </w:rPr>
            </w:pPr>
            <w:r>
              <w:rPr>
                <w:rFonts w:ascii="Arial" w:hAnsi="Arial" w:cs="Arial"/>
                <w:b/>
                <w:sz w:val="20"/>
                <w:szCs w:val="20"/>
              </w:rPr>
              <w:t xml:space="preserve">Αριθ. </w:t>
            </w:r>
            <w:proofErr w:type="spellStart"/>
            <w:r>
              <w:rPr>
                <w:rFonts w:ascii="Arial" w:hAnsi="Arial" w:cs="Arial"/>
                <w:b/>
                <w:sz w:val="20"/>
                <w:szCs w:val="20"/>
              </w:rPr>
              <w:t>Πρωτ</w:t>
            </w:r>
            <w:proofErr w:type="spellEnd"/>
            <w:r>
              <w:rPr>
                <w:rFonts w:ascii="Arial" w:hAnsi="Arial" w:cs="Arial"/>
                <w:b/>
                <w:sz w:val="20"/>
                <w:szCs w:val="20"/>
              </w:rPr>
              <w:t>.</w:t>
            </w:r>
            <w:r w:rsidRPr="002370E9">
              <w:rPr>
                <w:rFonts w:ascii="Arial" w:hAnsi="Arial" w:cs="Arial"/>
                <w:b/>
                <w:sz w:val="20"/>
                <w:szCs w:val="20"/>
              </w:rPr>
              <w:t>:</w:t>
            </w:r>
            <w:r>
              <w:rPr>
                <w:rFonts w:ascii="Arial" w:hAnsi="Arial" w:cs="Arial"/>
                <w:b/>
                <w:sz w:val="20"/>
                <w:szCs w:val="20"/>
              </w:rPr>
              <w:t xml:space="preserve"> </w:t>
            </w:r>
            <w:r w:rsidR="00B2740D">
              <w:rPr>
                <w:rFonts w:ascii="Arial" w:hAnsi="Arial" w:cs="Arial"/>
                <w:b/>
                <w:sz w:val="20"/>
                <w:szCs w:val="20"/>
              </w:rPr>
              <w:t>Φ.23/10727</w:t>
            </w:r>
          </w:p>
        </w:tc>
      </w:tr>
      <w:tr w:rsidR="00ED4884" w:rsidRPr="00EB53C3" w:rsidTr="00A228DB">
        <w:trPr>
          <w:cantSplit/>
          <w:trHeight w:val="2372"/>
        </w:trPr>
        <w:tc>
          <w:tcPr>
            <w:tcW w:w="5967" w:type="dxa"/>
            <w:vMerge/>
            <w:vAlign w:val="center"/>
          </w:tcPr>
          <w:p w:rsidR="00ED4884" w:rsidRPr="002370E9" w:rsidRDefault="00ED4884" w:rsidP="00A228DB">
            <w:pPr>
              <w:rPr>
                <w:rFonts w:ascii="Arial" w:hAnsi="Arial" w:cs="Arial"/>
                <w:bCs/>
                <w:sz w:val="16"/>
                <w:szCs w:val="16"/>
              </w:rPr>
            </w:pPr>
          </w:p>
        </w:tc>
        <w:tc>
          <w:tcPr>
            <w:tcW w:w="3749" w:type="dxa"/>
            <w:gridSpan w:val="2"/>
          </w:tcPr>
          <w:p w:rsidR="00ED4884" w:rsidRDefault="00ED4884" w:rsidP="00A228DB">
            <w:pPr>
              <w:rPr>
                <w:rFonts w:ascii="Arial" w:hAnsi="Arial" w:cs="Arial"/>
                <w:b/>
                <w:bCs/>
                <w:color w:val="FF0000"/>
                <w:sz w:val="18"/>
                <w:szCs w:val="18"/>
              </w:rPr>
            </w:pPr>
            <w:r w:rsidRPr="00013B10">
              <w:rPr>
                <w:rFonts w:ascii="Arial" w:hAnsi="Arial" w:cs="Arial"/>
                <w:b/>
                <w:bCs/>
                <w:color w:val="FF0000"/>
                <w:sz w:val="18"/>
                <w:szCs w:val="18"/>
              </w:rPr>
              <w:t xml:space="preserve">    </w:t>
            </w:r>
          </w:p>
          <w:p w:rsidR="00ED4884" w:rsidRDefault="00ED4884" w:rsidP="00A228DB">
            <w:pPr>
              <w:rPr>
                <w:rFonts w:ascii="Arial" w:hAnsi="Arial" w:cs="Arial"/>
                <w:b/>
                <w:bCs/>
                <w:color w:val="FF0000"/>
                <w:sz w:val="18"/>
                <w:szCs w:val="18"/>
              </w:rPr>
            </w:pPr>
          </w:p>
          <w:p w:rsidR="00ED4884" w:rsidRDefault="00ED4884" w:rsidP="00A228DB">
            <w:pPr>
              <w:rPr>
                <w:rFonts w:ascii="Arial" w:hAnsi="Arial" w:cs="Arial"/>
                <w:b/>
                <w:bCs/>
                <w:color w:val="FF0000"/>
                <w:sz w:val="18"/>
                <w:szCs w:val="18"/>
              </w:rPr>
            </w:pPr>
          </w:p>
          <w:p w:rsidR="00ED4884" w:rsidRDefault="00ED4884" w:rsidP="00A228DB">
            <w:pPr>
              <w:rPr>
                <w:rFonts w:ascii="Arial" w:hAnsi="Arial" w:cs="Arial"/>
                <w:b/>
                <w:bCs/>
                <w:sz w:val="20"/>
                <w:szCs w:val="20"/>
              </w:rPr>
            </w:pPr>
            <w:r w:rsidRPr="00E870E7">
              <w:rPr>
                <w:rFonts w:ascii="Arial" w:hAnsi="Arial" w:cs="Arial"/>
                <w:b/>
                <w:bCs/>
                <w:sz w:val="20"/>
                <w:szCs w:val="20"/>
              </w:rPr>
              <w:t>ΠΡΟΣ:</w:t>
            </w:r>
            <w:r>
              <w:rPr>
                <w:rFonts w:ascii="Arial" w:hAnsi="Arial" w:cs="Arial"/>
                <w:b/>
                <w:bCs/>
                <w:sz w:val="20"/>
                <w:szCs w:val="20"/>
              </w:rPr>
              <w:t xml:space="preserve"> </w:t>
            </w:r>
          </w:p>
          <w:p w:rsidR="00ED4884" w:rsidRDefault="00ED4884" w:rsidP="00ED4884">
            <w:pPr>
              <w:pStyle w:val="a3"/>
              <w:numPr>
                <w:ilvl w:val="0"/>
                <w:numId w:val="3"/>
              </w:numPr>
              <w:rPr>
                <w:rFonts w:ascii="Arial" w:hAnsi="Arial" w:cs="Arial"/>
                <w:b/>
                <w:bCs/>
                <w:sz w:val="20"/>
                <w:szCs w:val="20"/>
              </w:rPr>
            </w:pPr>
            <w:r>
              <w:rPr>
                <w:rFonts w:ascii="Arial" w:hAnsi="Arial" w:cs="Arial"/>
                <w:b/>
                <w:bCs/>
                <w:sz w:val="20"/>
                <w:szCs w:val="20"/>
              </w:rPr>
              <w:t xml:space="preserve">τους εκπαιδευτικούς Πρωτοβάθμιας και Δευτεροβάθμιας Εκπαίδευσης της Περιφερειακής Διεύθυνσης Εκπαίδευσης Αττικής </w:t>
            </w:r>
          </w:p>
          <w:p w:rsidR="0017156B" w:rsidRPr="00ED7974" w:rsidRDefault="0017156B" w:rsidP="00ED7974">
            <w:pPr>
              <w:pStyle w:val="a3"/>
              <w:numPr>
                <w:ilvl w:val="0"/>
                <w:numId w:val="3"/>
              </w:numPr>
              <w:rPr>
                <w:rFonts w:ascii="Arial" w:hAnsi="Arial" w:cs="Arial"/>
                <w:b/>
                <w:bCs/>
                <w:sz w:val="20"/>
                <w:szCs w:val="20"/>
              </w:rPr>
            </w:pPr>
            <w:r>
              <w:rPr>
                <w:rFonts w:ascii="Arial" w:hAnsi="Arial" w:cs="Arial"/>
                <w:b/>
                <w:bCs/>
                <w:sz w:val="20"/>
                <w:szCs w:val="20"/>
              </w:rPr>
              <w:t xml:space="preserve">τους διοικητικούς υπαλλήλους της Περιφερειακής Διεύθυνσης Εκπαίδευσης Αττικής </w:t>
            </w:r>
          </w:p>
          <w:p w:rsidR="00ED4884" w:rsidRPr="00ED7974" w:rsidRDefault="00ED4884" w:rsidP="00A228DB">
            <w:pPr>
              <w:rPr>
                <w:rFonts w:ascii="Arial" w:hAnsi="Arial" w:cs="Arial"/>
                <w:b/>
                <w:bCs/>
                <w:sz w:val="20"/>
                <w:szCs w:val="20"/>
              </w:rPr>
            </w:pPr>
            <w:r w:rsidRPr="00E870E7">
              <w:rPr>
                <w:rFonts w:ascii="Arial" w:hAnsi="Arial" w:cs="Arial"/>
                <w:b/>
                <w:bCs/>
                <w:sz w:val="20"/>
                <w:szCs w:val="20"/>
              </w:rPr>
              <w:t xml:space="preserve"> </w:t>
            </w:r>
            <w:r w:rsidR="00ED7974">
              <w:rPr>
                <w:rFonts w:ascii="Arial" w:hAnsi="Arial" w:cs="Arial"/>
                <w:b/>
                <w:bCs/>
                <w:sz w:val="20"/>
                <w:szCs w:val="20"/>
              </w:rPr>
              <w:t xml:space="preserve">   </w:t>
            </w:r>
            <w:r w:rsidRPr="00E870E7">
              <w:rPr>
                <w:rFonts w:ascii="Arial" w:hAnsi="Arial" w:cs="Arial"/>
                <w:b/>
                <w:bCs/>
                <w:sz w:val="20"/>
                <w:szCs w:val="20"/>
              </w:rPr>
              <w:t xml:space="preserve">   </w:t>
            </w:r>
            <w:r w:rsidR="00ED7974" w:rsidRPr="00ED7974">
              <w:rPr>
                <w:rFonts w:ascii="Arial" w:hAnsi="Arial" w:cs="Arial"/>
                <w:b/>
                <w:bCs/>
                <w:sz w:val="20"/>
                <w:szCs w:val="20"/>
              </w:rPr>
              <w:t xml:space="preserve">       </w:t>
            </w:r>
            <w:r w:rsidR="00ED7974">
              <w:rPr>
                <w:rFonts w:ascii="Arial" w:hAnsi="Arial" w:cs="Arial"/>
                <w:b/>
                <w:bCs/>
                <w:sz w:val="20"/>
                <w:szCs w:val="20"/>
                <w:lang w:val="en-US"/>
              </w:rPr>
              <w:t>(</w:t>
            </w:r>
            <w:r w:rsidR="00ED7974">
              <w:rPr>
                <w:rFonts w:ascii="Arial" w:hAnsi="Arial" w:cs="Arial"/>
                <w:b/>
                <w:bCs/>
                <w:sz w:val="20"/>
                <w:szCs w:val="20"/>
              </w:rPr>
              <w:t>διά των Διευθύνσεων)</w:t>
            </w:r>
          </w:p>
          <w:p w:rsidR="00ED4884" w:rsidRPr="00E870E7" w:rsidRDefault="00ED4884" w:rsidP="00A228DB">
            <w:pPr>
              <w:rPr>
                <w:rFonts w:ascii="Arial" w:hAnsi="Arial" w:cs="Arial"/>
                <w:b/>
                <w:bCs/>
                <w:sz w:val="20"/>
                <w:szCs w:val="20"/>
              </w:rPr>
            </w:pPr>
          </w:p>
          <w:p w:rsidR="00ED4884" w:rsidRPr="00013B10" w:rsidRDefault="00ED4884" w:rsidP="00A228DB">
            <w:pPr>
              <w:rPr>
                <w:rFonts w:ascii="Arial" w:hAnsi="Arial" w:cs="Arial"/>
                <w:b/>
                <w:bCs/>
                <w:color w:val="FF0000"/>
                <w:sz w:val="18"/>
                <w:szCs w:val="18"/>
              </w:rPr>
            </w:pPr>
          </w:p>
        </w:tc>
        <w:tc>
          <w:tcPr>
            <w:tcW w:w="1201" w:type="dxa"/>
          </w:tcPr>
          <w:p w:rsidR="00ED4884" w:rsidRPr="00013B10" w:rsidRDefault="00ED4884" w:rsidP="00A228DB">
            <w:pPr>
              <w:ind w:left="34" w:hanging="34"/>
              <w:jc w:val="both"/>
              <w:rPr>
                <w:rFonts w:ascii="Arial" w:hAnsi="Arial" w:cs="Arial"/>
                <w:b/>
                <w:bCs/>
                <w:sz w:val="18"/>
                <w:szCs w:val="18"/>
              </w:rPr>
            </w:pPr>
            <w:r w:rsidRPr="00013B10">
              <w:rPr>
                <w:rFonts w:ascii="Arial" w:hAnsi="Arial" w:cs="Arial"/>
                <w:b/>
                <w:bCs/>
                <w:sz w:val="18"/>
                <w:szCs w:val="18"/>
              </w:rPr>
              <w:t xml:space="preserve"> </w:t>
            </w:r>
            <w:r>
              <w:rPr>
                <w:rFonts w:ascii="Arial" w:hAnsi="Arial" w:cs="Arial"/>
                <w:b/>
                <w:bCs/>
                <w:sz w:val="18"/>
                <w:szCs w:val="18"/>
              </w:rPr>
              <w:t xml:space="preserve"> </w:t>
            </w:r>
            <w:r w:rsidRPr="00013B10">
              <w:rPr>
                <w:rFonts w:ascii="Arial" w:hAnsi="Arial" w:cs="Arial"/>
                <w:b/>
                <w:bCs/>
                <w:sz w:val="18"/>
                <w:szCs w:val="18"/>
              </w:rPr>
              <w:t xml:space="preserve"> </w:t>
            </w:r>
          </w:p>
        </w:tc>
      </w:tr>
    </w:tbl>
    <w:p w:rsidR="00ED4884" w:rsidRDefault="00ED4884" w:rsidP="00ED4884">
      <w:pPr>
        <w:spacing w:line="360" w:lineRule="auto"/>
        <w:ind w:right="-355"/>
        <w:jc w:val="both"/>
        <w:rPr>
          <w:b/>
          <w:sz w:val="28"/>
          <w:szCs w:val="28"/>
        </w:rPr>
      </w:pPr>
      <w:r w:rsidRPr="00480F09">
        <w:rPr>
          <w:b/>
          <w:sz w:val="28"/>
          <w:szCs w:val="28"/>
        </w:rPr>
        <w:t>ΘΕΜΑ: «</w:t>
      </w:r>
      <w:r>
        <w:rPr>
          <w:b/>
          <w:sz w:val="28"/>
          <w:szCs w:val="28"/>
        </w:rPr>
        <w:t>Έ</w:t>
      </w:r>
      <w:r>
        <w:rPr>
          <w:b/>
          <w:sz w:val="28"/>
          <w:szCs w:val="28"/>
        </w:rPr>
        <w:tab/>
      </w:r>
      <w:proofErr w:type="spellStart"/>
      <w:r>
        <w:rPr>
          <w:b/>
          <w:sz w:val="28"/>
          <w:szCs w:val="28"/>
        </w:rPr>
        <w:t>ναρξη</w:t>
      </w:r>
      <w:proofErr w:type="spellEnd"/>
      <w:r>
        <w:rPr>
          <w:b/>
          <w:sz w:val="28"/>
          <w:szCs w:val="28"/>
        </w:rPr>
        <w:t xml:space="preserve"> νέου σχολικού έτους</w:t>
      </w:r>
      <w:r w:rsidRPr="00480F09">
        <w:rPr>
          <w:b/>
          <w:sz w:val="28"/>
          <w:szCs w:val="28"/>
        </w:rPr>
        <w:t xml:space="preserve">»    </w:t>
      </w:r>
    </w:p>
    <w:p w:rsidR="00ED4884" w:rsidRPr="001605A2" w:rsidRDefault="00ED4884" w:rsidP="00ED4884">
      <w:pPr>
        <w:spacing w:line="360" w:lineRule="auto"/>
        <w:ind w:right="-355"/>
        <w:jc w:val="both"/>
        <w:rPr>
          <w:sz w:val="28"/>
          <w:szCs w:val="28"/>
        </w:rPr>
      </w:pPr>
      <w:r w:rsidRPr="00480F09">
        <w:rPr>
          <w:b/>
          <w:sz w:val="28"/>
          <w:szCs w:val="28"/>
        </w:rPr>
        <w:t xml:space="preserve">                                                            </w:t>
      </w:r>
      <w:r w:rsidRPr="00480F09">
        <w:rPr>
          <w:sz w:val="28"/>
          <w:szCs w:val="28"/>
        </w:rPr>
        <w:t xml:space="preserve"> </w:t>
      </w:r>
    </w:p>
    <w:p w:rsidR="00ED4884" w:rsidRDefault="00ED4884" w:rsidP="00ED4884">
      <w:pPr>
        <w:spacing w:line="360" w:lineRule="auto"/>
        <w:jc w:val="both"/>
      </w:pPr>
      <w:r>
        <w:t xml:space="preserve">     Με την έναρξη του νέου σχολικού έτους, δράττομαι της ευκαιρίας να ευχηθώ σε όλους τους συναδέλφους υγεία προσωπική και οικογενειακή.</w:t>
      </w:r>
    </w:p>
    <w:p w:rsidR="00ED4884" w:rsidRDefault="00ED4884" w:rsidP="00ED4884">
      <w:pPr>
        <w:spacing w:line="360" w:lineRule="auto"/>
        <w:jc w:val="both"/>
      </w:pPr>
      <w:r>
        <w:t xml:space="preserve">     Το μήνυμα που θέλω να απευθύνω προς όλους τους εκπαιδευτικούς λειτουργούς είναι ότι η Περιφερειακή Διεύθυνση υπό την καθοδήγηση της πολιτικής ηγεσίας είναι αποφασισμένη να λειτουργήσει υποστηρικτικά στο πολύπλευρο διδακτικό, παιδαγωγικό και κοινωνικό έργο μας. Έχοντας σαφή γνώση των δυσκολιών που αντιμετωπίσαμε ως εκπαιδευτική κοινότητα κατά τα προηγούμενα έτη, εργαζόμαστε άοκνα με γνώμονα την καλύτερη δυνατή προετοιμασία του νέου σχολικού έτους προς όφελος τόσο των μαθητών και των γονέων τους, όσο και των εκπαιδευτικών.</w:t>
      </w:r>
    </w:p>
    <w:p w:rsidR="00ED4884" w:rsidRDefault="00ED4884" w:rsidP="00ED4884">
      <w:pPr>
        <w:spacing w:line="360" w:lineRule="auto"/>
        <w:jc w:val="both"/>
      </w:pPr>
      <w:r>
        <w:t xml:space="preserve">Πιστεύουμε ότι το νέο σχολικό έτος μπορεί να </w:t>
      </w:r>
      <w:proofErr w:type="spellStart"/>
      <w:r>
        <w:t>ατενίζεται</w:t>
      </w:r>
      <w:proofErr w:type="spellEnd"/>
      <w:r>
        <w:t xml:space="preserve"> από όλους τους συναδέλφους με αισιοδοξία, ώστε να λειτουργήσουμε απαλλαγμένοι από το αίσθημα άγχους και αβεβαιότητας σε σχέση και με το εργασιακό πλαίσιο και με το παιδαγωγικό έργο μας.      </w:t>
      </w:r>
    </w:p>
    <w:p w:rsidR="00ED4884" w:rsidRDefault="00ED4884" w:rsidP="00ED4884">
      <w:pPr>
        <w:spacing w:line="360" w:lineRule="auto"/>
        <w:jc w:val="both"/>
      </w:pPr>
      <w:r>
        <w:t xml:space="preserve">     Σε αυτό το σημείο θα ήθελα, ιδιαιτέρως, να επισημάνω ότι η επιτυχής επιτέλεση των καθηκόντων όλων ημών που υπηρετούμε σε θέση ευθύνης  κρίνεται με βάση τη διασφάλιση συνθηκών ηρεμίας και δημιουργικής αξιοποίησης του προσωπικού </w:t>
      </w:r>
      <w:r w:rsidR="009F509D">
        <w:t>σε συνδυασμό με το προσδοκώμενο</w:t>
      </w:r>
      <w:r>
        <w:t xml:space="preserve"> εκπαιδευτικό έργο.</w:t>
      </w:r>
    </w:p>
    <w:p w:rsidR="00ED4884" w:rsidRDefault="00ED4884" w:rsidP="00ED4884">
      <w:pPr>
        <w:spacing w:line="360" w:lineRule="auto"/>
        <w:jc w:val="both"/>
      </w:pPr>
      <w:r>
        <w:lastRenderedPageBreak/>
        <w:t xml:space="preserve">     Οραματιζόμαστε ένα σχολείο ανοικτό και δημιουργικό, χωρίς αγκυλώσεις και εσωστρέφεια, δέκτη και πομπό κοινωνικών μηνυμάτων, στην υπηρεσία του παιδευτικού αγαθού και των σύγχρονων εκπαιδευτικών και κοινωνικών αναγκών.</w:t>
      </w:r>
    </w:p>
    <w:p w:rsidR="00ED4884" w:rsidRDefault="00ED4884" w:rsidP="00ED4884">
      <w:pPr>
        <w:spacing w:line="360" w:lineRule="auto"/>
        <w:jc w:val="both"/>
      </w:pPr>
      <w:r>
        <w:t xml:space="preserve">     Να θυμόμαστε διαρκώς ότι στην αγάπη και στη γνώση που προσφέρουμε στους μαθητές μας στηρίζεται το μέλλον της πατρίδας.     </w:t>
      </w:r>
    </w:p>
    <w:p w:rsidR="00BA1046" w:rsidRPr="001A776E" w:rsidRDefault="00BA1046" w:rsidP="00ED4884">
      <w:pPr>
        <w:spacing w:line="360" w:lineRule="auto"/>
        <w:jc w:val="both"/>
      </w:pPr>
      <w:r>
        <w:t xml:space="preserve">     Εύχομαι σε όλους καλή σχολική χρονιά.</w:t>
      </w:r>
    </w:p>
    <w:p w:rsidR="00ED4884" w:rsidRPr="001605A2" w:rsidRDefault="00ED4884" w:rsidP="00ED4884">
      <w:pPr>
        <w:spacing w:line="360" w:lineRule="auto"/>
        <w:jc w:val="both"/>
        <w:rPr>
          <w:rFonts w:asciiTheme="minorHAnsi" w:hAnsiTheme="minorHAnsi"/>
        </w:rPr>
      </w:pPr>
    </w:p>
    <w:tbl>
      <w:tblPr>
        <w:tblW w:w="9861" w:type="dxa"/>
        <w:tblInd w:w="-972" w:type="dxa"/>
        <w:tblLook w:val="01E0" w:firstRow="1" w:lastRow="1" w:firstColumn="1" w:lastColumn="1" w:noHBand="0" w:noVBand="0"/>
      </w:tblPr>
      <w:tblGrid>
        <w:gridCol w:w="4733"/>
        <w:gridCol w:w="5128"/>
      </w:tblGrid>
      <w:tr w:rsidR="00ED4884" w:rsidRPr="00480F09" w:rsidTr="00A228DB">
        <w:trPr>
          <w:trHeight w:val="1354"/>
        </w:trPr>
        <w:tc>
          <w:tcPr>
            <w:tcW w:w="4733" w:type="dxa"/>
          </w:tcPr>
          <w:p w:rsidR="00ED4884" w:rsidRDefault="00ED4884" w:rsidP="00A228DB">
            <w:r>
              <w:t xml:space="preserve"> </w:t>
            </w:r>
          </w:p>
          <w:p w:rsidR="00ED4884" w:rsidRDefault="00ED4884" w:rsidP="00A228DB"/>
          <w:p w:rsidR="00ED4884" w:rsidRDefault="00ED4884" w:rsidP="00A228DB"/>
          <w:p w:rsidR="00ED4884" w:rsidRDefault="00ED4884" w:rsidP="00A228DB"/>
          <w:p w:rsidR="00ED4884" w:rsidRPr="00480F09" w:rsidRDefault="00ED4884" w:rsidP="00A228DB"/>
        </w:tc>
        <w:tc>
          <w:tcPr>
            <w:tcW w:w="5128" w:type="dxa"/>
          </w:tcPr>
          <w:p w:rsidR="00ED4884" w:rsidRDefault="00ED4884" w:rsidP="00A228DB">
            <w:pPr>
              <w:jc w:val="both"/>
              <w:rPr>
                <w:b/>
              </w:rPr>
            </w:pPr>
          </w:p>
          <w:p w:rsidR="00ED4884" w:rsidRPr="00480F09" w:rsidRDefault="00ED4884" w:rsidP="00A228DB">
            <w:pPr>
              <w:jc w:val="both"/>
              <w:rPr>
                <w:b/>
              </w:rPr>
            </w:pPr>
          </w:p>
          <w:p w:rsidR="00ED4884" w:rsidRPr="00480F09" w:rsidRDefault="00ED4884" w:rsidP="00A228DB">
            <w:pPr>
              <w:jc w:val="both"/>
              <w:rPr>
                <w:b/>
              </w:rPr>
            </w:pPr>
            <w:r>
              <w:rPr>
                <w:b/>
              </w:rPr>
              <w:t xml:space="preserve">  </w:t>
            </w:r>
            <w:r w:rsidRPr="00480F09">
              <w:rPr>
                <w:b/>
              </w:rPr>
              <w:t>Ο ΠΕΡΙΦΕΡΕΙΑΚΟΣ ΔΙΕΥΘΥΝΤΗΣ</w:t>
            </w:r>
          </w:p>
          <w:p w:rsidR="00ED4884" w:rsidRDefault="00ED4884" w:rsidP="00A228DB">
            <w:pPr>
              <w:jc w:val="both"/>
              <w:rPr>
                <w:b/>
              </w:rPr>
            </w:pPr>
            <w:r w:rsidRPr="00480F09">
              <w:rPr>
                <w:b/>
              </w:rPr>
              <w:t xml:space="preserve">       </w:t>
            </w:r>
            <w:r>
              <w:rPr>
                <w:b/>
              </w:rPr>
              <w:t xml:space="preserve"> </w:t>
            </w:r>
            <w:r w:rsidRPr="00480F09">
              <w:rPr>
                <w:b/>
              </w:rPr>
              <w:t xml:space="preserve">   ΕΚΠΑΙΔΕΥΣΗΣ ΑΤΤΙΚΗΣ</w:t>
            </w:r>
          </w:p>
          <w:p w:rsidR="00ED4884" w:rsidRDefault="00ED4884" w:rsidP="00A228DB">
            <w:pPr>
              <w:jc w:val="both"/>
              <w:rPr>
                <w:b/>
              </w:rPr>
            </w:pPr>
          </w:p>
          <w:p w:rsidR="00BA1046" w:rsidRDefault="00BA1046" w:rsidP="00A228DB">
            <w:pPr>
              <w:jc w:val="both"/>
              <w:rPr>
                <w:b/>
              </w:rPr>
            </w:pPr>
          </w:p>
          <w:p w:rsidR="00BA1046" w:rsidRDefault="00BA1046" w:rsidP="00A228DB">
            <w:pPr>
              <w:jc w:val="both"/>
              <w:rPr>
                <w:b/>
              </w:rPr>
            </w:pPr>
          </w:p>
          <w:p w:rsidR="00ED4884" w:rsidRPr="00480F09" w:rsidRDefault="00ED4884" w:rsidP="00A228DB">
            <w:pPr>
              <w:jc w:val="both"/>
              <w:rPr>
                <w:b/>
              </w:rPr>
            </w:pPr>
            <w:r>
              <w:rPr>
                <w:b/>
              </w:rPr>
              <w:t xml:space="preserve">             </w:t>
            </w:r>
            <w:r w:rsidRPr="00480F09">
              <w:rPr>
                <w:b/>
              </w:rPr>
              <w:t>ΔΗΜΗΤΡΙΟΣ</w:t>
            </w:r>
            <w:r w:rsidR="00BA1046">
              <w:rPr>
                <w:b/>
              </w:rPr>
              <w:t xml:space="preserve"> ΓΚΙΝΗΣ</w:t>
            </w:r>
          </w:p>
        </w:tc>
      </w:tr>
    </w:tbl>
    <w:p w:rsidR="00ED4884" w:rsidRDefault="00ED4884" w:rsidP="00ED4884"/>
    <w:sectPr w:rsidR="00ED4884" w:rsidSect="0075259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6361C"/>
    <w:multiLevelType w:val="hybridMultilevel"/>
    <w:tmpl w:val="9D34776C"/>
    <w:lvl w:ilvl="0" w:tplc="5B0EB8E4">
      <w:numFmt w:val="bullet"/>
      <w:lvlText w:val="-"/>
      <w:lvlJc w:val="left"/>
      <w:pPr>
        <w:ind w:left="960" w:hanging="360"/>
      </w:pPr>
      <w:rPr>
        <w:rFonts w:ascii="Arial" w:eastAsia="Times New Roman" w:hAnsi="Arial" w:cs="Arial" w:hint="default"/>
      </w:rPr>
    </w:lvl>
    <w:lvl w:ilvl="1" w:tplc="04080003" w:tentative="1">
      <w:start w:val="1"/>
      <w:numFmt w:val="bullet"/>
      <w:lvlText w:val="o"/>
      <w:lvlJc w:val="left"/>
      <w:pPr>
        <w:ind w:left="1680" w:hanging="360"/>
      </w:pPr>
      <w:rPr>
        <w:rFonts w:ascii="Courier New" w:hAnsi="Courier New" w:cs="Courier New" w:hint="default"/>
      </w:rPr>
    </w:lvl>
    <w:lvl w:ilvl="2" w:tplc="04080005" w:tentative="1">
      <w:start w:val="1"/>
      <w:numFmt w:val="bullet"/>
      <w:lvlText w:val=""/>
      <w:lvlJc w:val="left"/>
      <w:pPr>
        <w:ind w:left="2400" w:hanging="360"/>
      </w:pPr>
      <w:rPr>
        <w:rFonts w:ascii="Wingdings" w:hAnsi="Wingdings" w:hint="default"/>
      </w:rPr>
    </w:lvl>
    <w:lvl w:ilvl="3" w:tplc="04080001" w:tentative="1">
      <w:start w:val="1"/>
      <w:numFmt w:val="bullet"/>
      <w:lvlText w:val=""/>
      <w:lvlJc w:val="left"/>
      <w:pPr>
        <w:ind w:left="3120" w:hanging="360"/>
      </w:pPr>
      <w:rPr>
        <w:rFonts w:ascii="Symbol" w:hAnsi="Symbol" w:hint="default"/>
      </w:rPr>
    </w:lvl>
    <w:lvl w:ilvl="4" w:tplc="04080003" w:tentative="1">
      <w:start w:val="1"/>
      <w:numFmt w:val="bullet"/>
      <w:lvlText w:val="o"/>
      <w:lvlJc w:val="left"/>
      <w:pPr>
        <w:ind w:left="3840" w:hanging="360"/>
      </w:pPr>
      <w:rPr>
        <w:rFonts w:ascii="Courier New" w:hAnsi="Courier New" w:cs="Courier New" w:hint="default"/>
      </w:rPr>
    </w:lvl>
    <w:lvl w:ilvl="5" w:tplc="04080005" w:tentative="1">
      <w:start w:val="1"/>
      <w:numFmt w:val="bullet"/>
      <w:lvlText w:val=""/>
      <w:lvlJc w:val="left"/>
      <w:pPr>
        <w:ind w:left="4560" w:hanging="360"/>
      </w:pPr>
      <w:rPr>
        <w:rFonts w:ascii="Wingdings" w:hAnsi="Wingdings" w:hint="default"/>
      </w:rPr>
    </w:lvl>
    <w:lvl w:ilvl="6" w:tplc="04080001" w:tentative="1">
      <w:start w:val="1"/>
      <w:numFmt w:val="bullet"/>
      <w:lvlText w:val=""/>
      <w:lvlJc w:val="left"/>
      <w:pPr>
        <w:ind w:left="5280" w:hanging="360"/>
      </w:pPr>
      <w:rPr>
        <w:rFonts w:ascii="Symbol" w:hAnsi="Symbol" w:hint="default"/>
      </w:rPr>
    </w:lvl>
    <w:lvl w:ilvl="7" w:tplc="04080003" w:tentative="1">
      <w:start w:val="1"/>
      <w:numFmt w:val="bullet"/>
      <w:lvlText w:val="o"/>
      <w:lvlJc w:val="left"/>
      <w:pPr>
        <w:ind w:left="6000" w:hanging="360"/>
      </w:pPr>
      <w:rPr>
        <w:rFonts w:ascii="Courier New" w:hAnsi="Courier New" w:cs="Courier New" w:hint="default"/>
      </w:rPr>
    </w:lvl>
    <w:lvl w:ilvl="8" w:tplc="04080005" w:tentative="1">
      <w:start w:val="1"/>
      <w:numFmt w:val="bullet"/>
      <w:lvlText w:val=""/>
      <w:lvlJc w:val="left"/>
      <w:pPr>
        <w:ind w:left="6720" w:hanging="360"/>
      </w:pPr>
      <w:rPr>
        <w:rFonts w:ascii="Wingdings" w:hAnsi="Wingdings" w:hint="default"/>
      </w:rPr>
    </w:lvl>
  </w:abstractNum>
  <w:abstractNum w:abstractNumId="1">
    <w:nsid w:val="04084BEB"/>
    <w:multiLevelType w:val="hybridMultilevel"/>
    <w:tmpl w:val="34668294"/>
    <w:lvl w:ilvl="0" w:tplc="49522824">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nsid w:val="66576B95"/>
    <w:multiLevelType w:val="hybridMultilevel"/>
    <w:tmpl w:val="8C52C580"/>
    <w:lvl w:ilvl="0" w:tplc="FEC68570">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7E5"/>
    <w:rsid w:val="000726F6"/>
    <w:rsid w:val="0017156B"/>
    <w:rsid w:val="00303F65"/>
    <w:rsid w:val="00326589"/>
    <w:rsid w:val="009F07E5"/>
    <w:rsid w:val="009F509D"/>
    <w:rsid w:val="00B2740D"/>
    <w:rsid w:val="00BA1046"/>
    <w:rsid w:val="00ED4884"/>
    <w:rsid w:val="00ED797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884"/>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ED488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ED4884"/>
    <w:rPr>
      <w:rFonts w:ascii="Arial" w:eastAsia="Times New Roman" w:hAnsi="Arial" w:cs="Arial"/>
      <w:b/>
      <w:bCs/>
      <w:kern w:val="32"/>
      <w:sz w:val="32"/>
      <w:szCs w:val="32"/>
      <w:lang w:eastAsia="el-GR"/>
    </w:rPr>
  </w:style>
  <w:style w:type="paragraph" w:styleId="a3">
    <w:name w:val="List Paragraph"/>
    <w:basedOn w:val="a"/>
    <w:uiPriority w:val="34"/>
    <w:qFormat/>
    <w:rsid w:val="00ED4884"/>
    <w:pPr>
      <w:ind w:left="720"/>
      <w:contextualSpacing/>
    </w:pPr>
  </w:style>
  <w:style w:type="paragraph" w:styleId="a4">
    <w:name w:val="Balloon Text"/>
    <w:basedOn w:val="a"/>
    <w:link w:val="Char"/>
    <w:uiPriority w:val="99"/>
    <w:semiHidden/>
    <w:unhideWhenUsed/>
    <w:rsid w:val="00ED4884"/>
    <w:rPr>
      <w:rFonts w:ascii="Tahoma" w:hAnsi="Tahoma" w:cs="Tahoma"/>
      <w:sz w:val="16"/>
      <w:szCs w:val="16"/>
    </w:rPr>
  </w:style>
  <w:style w:type="character" w:customStyle="1" w:styleId="Char">
    <w:name w:val="Κείμενο πλαισίου Char"/>
    <w:basedOn w:val="a0"/>
    <w:link w:val="a4"/>
    <w:uiPriority w:val="99"/>
    <w:semiHidden/>
    <w:rsid w:val="00ED4884"/>
    <w:rPr>
      <w:rFonts w:ascii="Tahoma" w:eastAsia="Times New Roman" w:hAnsi="Tahoma" w:cs="Tahoma"/>
      <w:sz w:val="16"/>
      <w:szCs w:val="16"/>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884"/>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ED488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ED4884"/>
    <w:rPr>
      <w:rFonts w:ascii="Arial" w:eastAsia="Times New Roman" w:hAnsi="Arial" w:cs="Arial"/>
      <w:b/>
      <w:bCs/>
      <w:kern w:val="32"/>
      <w:sz w:val="32"/>
      <w:szCs w:val="32"/>
      <w:lang w:eastAsia="el-GR"/>
    </w:rPr>
  </w:style>
  <w:style w:type="paragraph" w:styleId="a3">
    <w:name w:val="List Paragraph"/>
    <w:basedOn w:val="a"/>
    <w:uiPriority w:val="34"/>
    <w:qFormat/>
    <w:rsid w:val="00ED4884"/>
    <w:pPr>
      <w:ind w:left="720"/>
      <w:contextualSpacing/>
    </w:pPr>
  </w:style>
  <w:style w:type="paragraph" w:styleId="a4">
    <w:name w:val="Balloon Text"/>
    <w:basedOn w:val="a"/>
    <w:link w:val="Char"/>
    <w:uiPriority w:val="99"/>
    <w:semiHidden/>
    <w:unhideWhenUsed/>
    <w:rsid w:val="00ED4884"/>
    <w:rPr>
      <w:rFonts w:ascii="Tahoma" w:hAnsi="Tahoma" w:cs="Tahoma"/>
      <w:sz w:val="16"/>
      <w:szCs w:val="16"/>
    </w:rPr>
  </w:style>
  <w:style w:type="character" w:customStyle="1" w:styleId="Char">
    <w:name w:val="Κείμενο πλαισίου Char"/>
    <w:basedOn w:val="a0"/>
    <w:link w:val="a4"/>
    <w:uiPriority w:val="99"/>
    <w:semiHidden/>
    <w:rsid w:val="00ED4884"/>
    <w:rPr>
      <w:rFonts w:ascii="Tahoma" w:eastAsia="Times New Roman" w:hAnsi="Tahoma" w:cs="Tahoma"/>
      <w:sz w:val="16"/>
      <w:szCs w:val="1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390</Words>
  <Characters>2106</Characters>
  <Application>Microsoft Office Word</Application>
  <DocSecurity>0</DocSecurity>
  <Lines>17</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ΚΑΛΛΙΣ ΜΗΤΡΑΚΑ</dc:creator>
  <cp:lastModifiedBy>PC1</cp:lastModifiedBy>
  <cp:revision>2</cp:revision>
  <cp:lastPrinted>2014-09-01T07:29:00Z</cp:lastPrinted>
  <dcterms:created xsi:type="dcterms:W3CDTF">2014-09-02T05:18:00Z</dcterms:created>
  <dcterms:modified xsi:type="dcterms:W3CDTF">2014-09-02T05:18:00Z</dcterms:modified>
</cp:coreProperties>
</file>